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ФЕДЕРАЛЬНОЕ ГОСУДАРСТВЕННОЕ БЮДЖЕТНОЕ</w:t>
      </w: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ОБРАЗОВАТЕЛЬНОЕ УЧРЕЖДЕНИЕ ВЫСШЕГО ОБРАЗОВАНИЯ</w:t>
      </w: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«КУБАНСКИЙ ГОСУДАРСТВЕННЫЙ МЕДИЦИНСКИЙ УНИВЕРСИТЕТ»</w:t>
      </w: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МИНИСТЕРСТВА ЗДРАВООХРАНЕНИЯ РОССИЙСКОЙ ФЕДЕРАЦИИ</w:t>
      </w: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Фонд оценочных средств</w:t>
      </w: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для оценки </w:t>
      </w:r>
      <w:proofErr w:type="spellStart"/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сформированности</w:t>
      </w:r>
      <w:proofErr w:type="spellEnd"/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 компетенций (части компетенций)</w:t>
      </w: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</w:rPr>
        <w:t>при аттестации по итогам освоения дисциплины</w:t>
      </w: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41E33" w:rsidRPr="007439DD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31789C" w:rsidRPr="005B549B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</w:pPr>
      <w:bookmarkStart w:id="0" w:name="_Hlk151667465"/>
      <w:r w:rsidRPr="005B549B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Организация профессиональной деятельности</w:t>
      </w:r>
    </w:p>
    <w:p w:rsidR="00D41E33" w:rsidRPr="005B549B" w:rsidRDefault="0031789C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</w:pPr>
      <w:r w:rsidRPr="005B549B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 xml:space="preserve"> и ведение медицинской документации</w:t>
      </w:r>
    </w:p>
    <w:bookmarkEnd w:id="0"/>
    <w:p w:rsidR="00D41E33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noProof/>
          <w:color w:val="000000"/>
          <w:spacing w:val="-2"/>
          <w:sz w:val="24"/>
          <w:szCs w:val="24"/>
          <w:lang w:eastAsia="ru-RU"/>
        </w:rPr>
        <w:drawing>
          <wp:inline distT="0" distB="0" distL="0" distR="0" wp14:anchorId="692F91B3" wp14:editId="60F5773D">
            <wp:extent cx="4304030" cy="2413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030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</w:p>
    <w:p w:rsidR="00D41E33" w:rsidRDefault="00D41E33" w:rsidP="00D41E33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D41E33" w:rsidRPr="00F65335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  <w:u w:val="single"/>
        </w:rPr>
      </w:pP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B5285A">
        <w:rPr>
          <w:rFonts w:ascii="Times New Roman" w:hAnsi="Times New Roman"/>
          <w:sz w:val="24"/>
          <w:szCs w:val="24"/>
          <w:u w:val="single"/>
        </w:rPr>
        <w:t xml:space="preserve">квалификация: </w:t>
      </w: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Гигиенист стоматологический, </w:t>
      </w:r>
    </w:p>
    <w:p w:rsidR="00D41E33" w:rsidRPr="00B5285A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B5285A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Pr="00A238F9" w:rsidRDefault="00D41E33" w:rsidP="00D41E3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41E33" w:rsidRPr="007439DD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5B549B">
        <w:rPr>
          <w:rFonts w:ascii="Times New Roman" w:hAnsi="Times New Roman"/>
          <w:iCs/>
          <w:sz w:val="24"/>
          <w:szCs w:val="24"/>
        </w:rPr>
        <w:t>а</w:t>
      </w:r>
      <w:r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направлению подготовки 3</w:t>
      </w:r>
      <w:r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</w:t>
      </w:r>
      <w:r w:rsidRPr="000749A0">
        <w:rPr>
          <w:rFonts w:ascii="Times New Roman" w:hAnsi="Times New Roman"/>
          <w:iCs/>
          <w:sz w:val="24"/>
          <w:szCs w:val="24"/>
        </w:rPr>
        <w:t>и</w:t>
      </w:r>
      <w:r w:rsidRPr="000749A0">
        <w:rPr>
          <w:rFonts w:ascii="Times New Roman" w:hAnsi="Times New Roman"/>
          <w:iCs/>
          <w:sz w:val="24"/>
          <w:szCs w:val="24"/>
        </w:rPr>
        <w:t>онального образования), утвержденного приказом Министерства просвещения Российской Ф</w:t>
      </w:r>
      <w:r w:rsidRPr="000749A0">
        <w:rPr>
          <w:rFonts w:ascii="Times New Roman" w:hAnsi="Times New Roman"/>
          <w:iCs/>
          <w:sz w:val="24"/>
          <w:szCs w:val="24"/>
        </w:rPr>
        <w:t>е</w:t>
      </w:r>
      <w:r w:rsidRPr="000749A0">
        <w:rPr>
          <w:rFonts w:ascii="Times New Roman" w:hAnsi="Times New Roman"/>
          <w:iCs/>
          <w:sz w:val="24"/>
          <w:szCs w:val="24"/>
        </w:rPr>
        <w:t xml:space="preserve">дерации от </w:t>
      </w:r>
      <w:r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</w:t>
      </w:r>
      <w:r w:rsidRPr="000749A0">
        <w:rPr>
          <w:rFonts w:ascii="Times New Roman" w:hAnsi="Times New Roman"/>
          <w:iCs/>
          <w:sz w:val="24"/>
          <w:szCs w:val="24"/>
        </w:rPr>
        <w:t>о</w:t>
      </w:r>
      <w:r w:rsidRPr="000749A0">
        <w:rPr>
          <w:rFonts w:ascii="Times New Roman" w:hAnsi="Times New Roman"/>
          <w:iCs/>
          <w:sz w:val="24"/>
          <w:szCs w:val="24"/>
        </w:rPr>
        <w:t>нального стандарта «</w:t>
      </w:r>
      <w:r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 xml:space="preserve">», утвержденного приказом Министерства труда и социальной защиты Российской Федерации от 31 </w:t>
      </w:r>
      <w:r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</w:t>
      </w:r>
      <w:proofErr w:type="gramEnd"/>
      <w:r w:rsidRPr="000749A0">
        <w:rPr>
          <w:rFonts w:ascii="Times New Roman" w:hAnsi="Times New Roman"/>
          <w:iCs/>
          <w:sz w:val="24"/>
          <w:szCs w:val="24"/>
        </w:rPr>
        <w:t xml:space="preserve">  Рабочая пр</w:t>
      </w:r>
      <w:r w:rsidRPr="000749A0">
        <w:rPr>
          <w:rFonts w:ascii="Times New Roman" w:hAnsi="Times New Roman"/>
          <w:iCs/>
          <w:sz w:val="24"/>
          <w:szCs w:val="24"/>
        </w:rPr>
        <w:t>о</w:t>
      </w:r>
      <w:r w:rsidRPr="000749A0">
        <w:rPr>
          <w:rFonts w:ascii="Times New Roman" w:hAnsi="Times New Roman"/>
          <w:iCs/>
          <w:sz w:val="24"/>
          <w:szCs w:val="24"/>
        </w:rPr>
        <w:t>грамма составлена с учётом учебного плана специальности 3</w:t>
      </w:r>
      <w:r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Pr="00445E22">
        <w:rPr>
          <w:rFonts w:ascii="Times New Roman" w:hAnsi="Times New Roman"/>
          <w:iCs/>
          <w:sz w:val="24"/>
          <w:szCs w:val="24"/>
        </w:rPr>
        <w:t>Стоматология профилакт</w:t>
      </w:r>
      <w:r w:rsidRPr="00445E22">
        <w:rPr>
          <w:rFonts w:ascii="Times New Roman" w:hAnsi="Times New Roman"/>
          <w:iCs/>
          <w:sz w:val="24"/>
          <w:szCs w:val="24"/>
        </w:rPr>
        <w:t>и</w:t>
      </w:r>
      <w:r w:rsidRPr="00445E22">
        <w:rPr>
          <w:rFonts w:ascii="Times New Roman" w:hAnsi="Times New Roman"/>
          <w:iCs/>
          <w:sz w:val="24"/>
          <w:szCs w:val="24"/>
        </w:rPr>
        <w:t>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D41E33" w:rsidRDefault="00D41E33" w:rsidP="00D41E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253"/>
      </w:tblGrid>
      <w:tr w:rsidR="00AD5363" w:rsidRPr="005951DF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4253" w:type="dxa"/>
            <w:shd w:val="clear" w:color="auto" w:fill="auto"/>
          </w:tcPr>
          <w:p w:rsidR="00AD5363" w:rsidRPr="005951DF" w:rsidRDefault="00AD5363" w:rsidP="00AD536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Номера заданий в тестовой форме</w:t>
            </w:r>
          </w:p>
        </w:tc>
      </w:tr>
      <w:tr w:rsidR="00AD5363" w:rsidRPr="005951DF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253" w:type="dxa"/>
            <w:shd w:val="clear" w:color="auto" w:fill="auto"/>
          </w:tcPr>
          <w:p w:rsidR="00AD5363" w:rsidRPr="005951DF" w:rsidRDefault="00A36A6E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AD5363" w:rsidRPr="005951DF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253" w:type="dxa"/>
            <w:shd w:val="clear" w:color="auto" w:fill="auto"/>
          </w:tcPr>
          <w:p w:rsidR="00AD5363" w:rsidRPr="005951DF" w:rsidRDefault="00A36A6E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5-7</w:t>
            </w:r>
          </w:p>
        </w:tc>
      </w:tr>
      <w:tr w:rsidR="00AD5363" w:rsidRPr="005951DF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253" w:type="dxa"/>
            <w:shd w:val="clear" w:color="auto" w:fill="auto"/>
          </w:tcPr>
          <w:p w:rsidR="00AD5363" w:rsidRPr="005951DF" w:rsidRDefault="00A36A6E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8-11</w:t>
            </w:r>
          </w:p>
        </w:tc>
      </w:tr>
      <w:tr w:rsidR="00AD5363" w:rsidRPr="005951DF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253" w:type="dxa"/>
            <w:shd w:val="clear" w:color="auto" w:fill="auto"/>
          </w:tcPr>
          <w:p w:rsidR="00AD5363" w:rsidRPr="005951DF" w:rsidRDefault="00A36A6E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12-14</w:t>
            </w:r>
          </w:p>
        </w:tc>
      </w:tr>
      <w:tr w:rsidR="00AD5363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253" w:type="dxa"/>
            <w:shd w:val="clear" w:color="auto" w:fill="auto"/>
          </w:tcPr>
          <w:p w:rsidR="00AD5363" w:rsidRDefault="00A36A6E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15-18</w:t>
            </w:r>
          </w:p>
        </w:tc>
      </w:tr>
      <w:tr w:rsidR="00AD5363" w:rsidRPr="005951DF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4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4253" w:type="dxa"/>
            <w:shd w:val="clear" w:color="auto" w:fill="auto"/>
          </w:tcPr>
          <w:p w:rsidR="00AD5363" w:rsidRPr="005951DF" w:rsidRDefault="00A36A6E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19-22</w:t>
            </w:r>
          </w:p>
        </w:tc>
      </w:tr>
      <w:tr w:rsidR="00AD5363" w:rsidRPr="005951DF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4253" w:type="dxa"/>
            <w:shd w:val="clear" w:color="auto" w:fill="auto"/>
          </w:tcPr>
          <w:p w:rsidR="00AD5363" w:rsidRPr="005951DF" w:rsidRDefault="00A36A6E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23-26</w:t>
            </w:r>
          </w:p>
        </w:tc>
      </w:tr>
      <w:tr w:rsidR="00AD5363" w:rsidRPr="005951DF" w:rsidTr="00AD5363">
        <w:trPr>
          <w:jc w:val="center"/>
        </w:trPr>
        <w:tc>
          <w:tcPr>
            <w:tcW w:w="4962" w:type="dxa"/>
            <w:shd w:val="clear" w:color="auto" w:fill="auto"/>
          </w:tcPr>
          <w:p w:rsidR="00AD5363" w:rsidRPr="005951DF" w:rsidRDefault="00AD5363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AD5363" w:rsidRPr="005951DF" w:rsidRDefault="00A36A6E" w:rsidP="00AD5363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27-30</w:t>
            </w:r>
          </w:p>
        </w:tc>
      </w:tr>
    </w:tbl>
    <w:p w:rsidR="00D41E33" w:rsidRDefault="00D41E33" w:rsidP="00D41E33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p w:rsidR="00D41E33" w:rsidRPr="002B6FB1" w:rsidRDefault="00D41E33" w:rsidP="00D41E33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01 – </w:t>
      </w:r>
      <w:r>
        <w:rPr>
          <w:rFonts w:ascii="Times New Roman" w:hAnsi="Times New Roman"/>
          <w:bCs/>
          <w:sz w:val="24"/>
          <w:szCs w:val="24"/>
        </w:rPr>
        <w:t>в</w:t>
      </w:r>
      <w:r w:rsidRPr="002B6FB1">
        <w:rPr>
          <w:rFonts w:ascii="Times New Roman" w:hAnsi="Times New Roman"/>
          <w:bCs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D41E33" w:rsidRPr="002B6FB1" w:rsidRDefault="00D41E33" w:rsidP="00D41E33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02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D41E33" w:rsidRPr="002B6FB1" w:rsidRDefault="00D41E33" w:rsidP="00D41E33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04 – </w:t>
      </w:r>
      <w:r>
        <w:rPr>
          <w:rFonts w:ascii="Times New Roman" w:hAnsi="Times New Roman"/>
          <w:bCs/>
          <w:sz w:val="24"/>
          <w:szCs w:val="24"/>
        </w:rPr>
        <w:t>р</w:t>
      </w:r>
      <w:r w:rsidRPr="002B6FB1">
        <w:rPr>
          <w:rFonts w:ascii="Times New Roman" w:hAnsi="Times New Roman"/>
          <w:bCs/>
          <w:sz w:val="24"/>
          <w:szCs w:val="24"/>
        </w:rPr>
        <w:t>аботать в коллективе и команде, эффективно взаимодействовать с коллегами, руководством, клиентами;</w:t>
      </w:r>
    </w:p>
    <w:p w:rsidR="00D41E33" w:rsidRDefault="00D41E33" w:rsidP="00D41E33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05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устную и письменную коммуникацию на государственном языке Российской Федерации;</w:t>
      </w:r>
    </w:p>
    <w:p w:rsidR="00D41E33" w:rsidRPr="00491EAE" w:rsidRDefault="00D41E33" w:rsidP="00D41E33">
      <w:pPr>
        <w:suppressAutoHyphens/>
        <w:spacing w:after="0" w:line="240" w:lineRule="auto"/>
        <w:ind w:left="142" w:right="283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 </w:t>
      </w:r>
      <w:r w:rsidRPr="00491EAE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D41E33" w:rsidRPr="00887503" w:rsidRDefault="00D41E33" w:rsidP="00D41E33">
      <w:pPr>
        <w:suppressAutoHyphens/>
        <w:spacing w:after="0" w:line="240" w:lineRule="auto"/>
        <w:ind w:left="142" w:right="-2"/>
        <w:rPr>
          <w:rFonts w:ascii="Times New Roman" w:eastAsia="Times New Roman" w:hAnsi="Times New Roman"/>
          <w:kern w:val="3"/>
          <w:sz w:val="24"/>
          <w:lang w:eastAsia="ru-RU"/>
        </w:rPr>
      </w:pPr>
      <w:r w:rsidRPr="00887503">
        <w:rPr>
          <w:rFonts w:ascii="Times New Roman" w:eastAsia="Times New Roman" w:hAnsi="Times New Roman"/>
          <w:kern w:val="3"/>
          <w:sz w:val="24"/>
          <w:lang w:eastAsia="ru-RU"/>
        </w:rPr>
        <w:t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</w:r>
    </w:p>
    <w:p w:rsidR="00D41E33" w:rsidRPr="00887503" w:rsidRDefault="00D41E33" w:rsidP="00D41E33">
      <w:pPr>
        <w:suppressAutoHyphens/>
        <w:spacing w:after="0" w:line="240" w:lineRule="auto"/>
        <w:ind w:left="142" w:right="-2"/>
        <w:rPr>
          <w:rFonts w:ascii="Times New Roman" w:eastAsia="Times New Roman" w:hAnsi="Times New Roman"/>
          <w:kern w:val="3"/>
          <w:sz w:val="24"/>
          <w:lang w:eastAsia="ru-RU"/>
        </w:rPr>
      </w:pPr>
      <w:r w:rsidRPr="00887503">
        <w:rPr>
          <w:rFonts w:ascii="Times New Roman" w:eastAsia="Times New Roman" w:hAnsi="Times New Roman"/>
          <w:kern w:val="3"/>
          <w:sz w:val="24"/>
          <w:lang w:eastAsia="ru-RU"/>
        </w:rPr>
        <w:t>ПК 4.2. Организовывать деятельность находящегося в распоряжении медицинского персонала.</w:t>
      </w:r>
    </w:p>
    <w:p w:rsidR="00D41E33" w:rsidRPr="00887503" w:rsidRDefault="00D41E33" w:rsidP="00D41E33">
      <w:pPr>
        <w:suppressAutoHyphens/>
        <w:spacing w:after="0" w:line="240" w:lineRule="auto"/>
        <w:ind w:left="142" w:right="-2"/>
        <w:rPr>
          <w:rFonts w:ascii="Times New Roman" w:eastAsia="Times New Roman" w:hAnsi="Times New Roman"/>
          <w:kern w:val="3"/>
          <w:sz w:val="24"/>
          <w:lang w:eastAsia="ru-RU"/>
        </w:rPr>
      </w:pPr>
      <w:r w:rsidRPr="00887503">
        <w:rPr>
          <w:rFonts w:ascii="Times New Roman" w:eastAsia="Times New Roman" w:hAnsi="Times New Roman"/>
          <w:kern w:val="3"/>
          <w:sz w:val="24"/>
          <w:lang w:eastAsia="ru-RU"/>
        </w:rPr>
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заболеваний.</w:t>
      </w: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887503" w:rsidRDefault="0088750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E33" w:rsidRDefault="00D41E33" w:rsidP="001D5FC2">
      <w:pPr>
        <w:suppressAutoHyphens/>
        <w:spacing w:after="0" w:line="240" w:lineRule="auto"/>
        <w:ind w:right="-2"/>
        <w:rPr>
          <w:rFonts w:ascii="Times New Roman" w:hAnsi="Times New Roman"/>
          <w:b/>
          <w:sz w:val="24"/>
          <w:szCs w:val="24"/>
        </w:rPr>
      </w:pPr>
    </w:p>
    <w:p w:rsidR="00D41E33" w:rsidRDefault="00D41E3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D41E33" w:rsidSect="008557C2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875744" w:rsidRDefault="00887503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</w:t>
      </w:r>
      <w:r w:rsidR="00875744" w:rsidRPr="008B0FE7">
        <w:rPr>
          <w:rFonts w:ascii="Times New Roman" w:hAnsi="Times New Roman"/>
          <w:b/>
          <w:sz w:val="24"/>
          <w:szCs w:val="24"/>
        </w:rPr>
        <w:t>ценочные средства для текущего контроля</w:t>
      </w:r>
      <w:r w:rsidR="0095799B">
        <w:rPr>
          <w:rFonts w:ascii="Times New Roman" w:hAnsi="Times New Roman"/>
          <w:b/>
          <w:sz w:val="24"/>
          <w:szCs w:val="24"/>
        </w:rPr>
        <w:t xml:space="preserve"> </w:t>
      </w:r>
    </w:p>
    <w:p w:rsidR="000A5F51" w:rsidRDefault="000A5F5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056"/>
      </w:tblGrid>
      <w:tr w:rsidR="0034633F" w:rsidRPr="0034633F" w:rsidTr="00D41E33">
        <w:trPr>
          <w:trHeight w:val="20"/>
        </w:trPr>
        <w:tc>
          <w:tcPr>
            <w:tcW w:w="3681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221041646"/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41E33" w:rsidRPr="0034633F" w:rsidTr="00D41E33">
        <w:trPr>
          <w:trHeight w:val="20"/>
        </w:trPr>
        <w:tc>
          <w:tcPr>
            <w:tcW w:w="3681" w:type="dxa"/>
          </w:tcPr>
          <w:p w:rsidR="00D41E33" w:rsidRPr="00DB19A8" w:rsidRDefault="00D41E33" w:rsidP="00D41E3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D41E33" w:rsidRPr="00C530DC" w:rsidRDefault="00D41E33" w:rsidP="00D41E33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1. Минимально необходимая площадь для организации кабинета терапевтической стоматологии соста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ляет: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10м².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12м².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14м².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20м².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2. Глубина кабинета терапевтической стоматологии должна быть не более: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3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4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6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7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Д) 8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3. Минимально необходимая площадь для организации дополнительного рабочего места, оснащенного универсальной стоматологической установкой в кабинете терапевтической стоматологии, составляет: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5м².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7м².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10м².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12м².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4. Высота кабинета терапевтической стоматологии должна быть не менее: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2,5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3,0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3,5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4,0 м.</w:t>
            </w:r>
          </w:p>
          <w:p w:rsidR="00D41E33" w:rsidRPr="00C530DC" w:rsidRDefault="00D41E33" w:rsidP="00D41E3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DB19A8" w:rsidRDefault="00D41E33" w:rsidP="00AD5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.</w:t>
            </w:r>
          </w:p>
        </w:tc>
      </w:tr>
      <w:tr w:rsidR="00D41E33" w:rsidRPr="0034633F" w:rsidTr="00D41E33">
        <w:trPr>
          <w:trHeight w:val="1832"/>
        </w:trPr>
        <w:tc>
          <w:tcPr>
            <w:tcW w:w="3681" w:type="dxa"/>
          </w:tcPr>
          <w:p w:rsidR="00D41E33" w:rsidRPr="00DB19A8" w:rsidRDefault="00D41E33" w:rsidP="00D41E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мации, необходимой для выпо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задач профессиональной деятельности;</w:t>
            </w:r>
          </w:p>
          <w:p w:rsidR="00D41E33" w:rsidRPr="00DB19A8" w:rsidRDefault="00D41E33" w:rsidP="00D41E33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D41E33" w:rsidRPr="00DB19A8" w:rsidRDefault="00D41E33" w:rsidP="00D41E3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41E33" w:rsidRPr="00C530DC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D41E33" w:rsidRPr="00C530DC">
              <w:rPr>
                <w:rFonts w:ascii="Times New Roman" w:hAnsi="Times New Roman"/>
                <w:bCs/>
                <w:sz w:val="24"/>
                <w:szCs w:val="24"/>
              </w:rPr>
              <w:t>. Стены в кабинете терапевтической стоматологии должны быть покрыты: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Краской, обеспечивающей возможность влажной уборки.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Стеновыми панелями из ДВП.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Стеновыми панелями из пластика.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Верно все перечисленное.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530DC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D41E33" w:rsidRPr="00C530DC">
              <w:rPr>
                <w:rFonts w:ascii="Times New Roman" w:hAnsi="Times New Roman"/>
                <w:bCs/>
                <w:sz w:val="24"/>
                <w:szCs w:val="24"/>
              </w:rPr>
              <w:t>. Согласно санитарным нормам соотношение площади окон к площади пола в кабинете терапевтической стоматологии может составлять: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1:4 - 1:5.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1:6 - 1:7.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1:9 – 1:8.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1:1.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530DC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D41E33" w:rsidRPr="00C530DC">
              <w:rPr>
                <w:rFonts w:ascii="Times New Roman" w:hAnsi="Times New Roman"/>
                <w:bCs/>
                <w:sz w:val="24"/>
                <w:szCs w:val="24"/>
              </w:rPr>
              <w:t xml:space="preserve">. Для получения актуальной информации о противопоказаниях к проведению профессиональной гигиены полости рта гигиенист стоматологический должен обратиться </w:t>
            </w:r>
            <w:proofErr w:type="gramStart"/>
            <w:r w:rsidR="00D41E33" w:rsidRPr="00C530D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="00D41E33" w:rsidRPr="00C530D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Учебнику по терапевтической стоматологии издания 2010 года.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Клиническим рекомендациям по профилактике стоматологических заболеваний, утверждённым Минздравом России.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Личному опыту коллег по работе.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Рекламным материалам производителей стоматологических паст.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C530DC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DB19A8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1E33" w:rsidRPr="0034633F" w:rsidTr="00D41E33">
        <w:trPr>
          <w:trHeight w:val="1549"/>
        </w:trPr>
        <w:tc>
          <w:tcPr>
            <w:tcW w:w="3681" w:type="dxa"/>
          </w:tcPr>
          <w:p w:rsidR="00D41E33" w:rsidRPr="00DB19A8" w:rsidRDefault="00D41E33" w:rsidP="00D41E3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D41E33" w:rsidRPr="00DB19A8" w:rsidRDefault="00D41E33" w:rsidP="00D41E3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D41E33" w:rsidRPr="00DB19A8" w:rsidRDefault="00D41E33" w:rsidP="00D41E3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41E33" w:rsidRPr="00EE5A82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D41E33" w:rsidRPr="00EE5A82">
              <w:rPr>
                <w:rFonts w:ascii="Times New Roman" w:hAnsi="Times New Roman"/>
                <w:bCs/>
                <w:sz w:val="24"/>
                <w:szCs w:val="24"/>
              </w:rPr>
              <w:t>. В стоматологическом кабинете профилактики вы обнаружили несоответствие данных в карте учета профилактических осмотров и журнале регистрации. Какое действие является приоритетным для обеспечения слаженной работы коллектива?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Исправить ошибку самостоятельно без уведомления коллег.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Немедленно сообщить старшей медсестре или заведующему отделением для согласованного решения.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Проигнорировать несоответствие, так как это не влияет на лечение пациента.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Обсудить ошибку только с регистратором в присутствии пациента.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AD5363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EE5A82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D41E33" w:rsidRPr="00EE5A82">
              <w:rPr>
                <w:rFonts w:ascii="Times New Roman" w:hAnsi="Times New Roman"/>
                <w:bCs/>
                <w:sz w:val="24"/>
                <w:szCs w:val="24"/>
              </w:rPr>
              <w:t>. При проведении групповой профилактической работы в школе гигиенист должен координировать действия с медицинской сестрой. Какой принцип взаимодействия в команде обеспечивает безопасность пациентов?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Самостоятельное принятие решений каждым членом команды.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Четкое распределение обязанностей и взаимная проверка выполнения этапов работы.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Передача всех функций одному специалисту для ускорения процесса.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Минимизация коммуникации для снижения стресса у детей.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EE5A82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D41E33" w:rsidRPr="00EE5A82">
              <w:rPr>
                <w:rFonts w:ascii="Times New Roman" w:hAnsi="Times New Roman"/>
                <w:bCs/>
                <w:sz w:val="24"/>
                <w:szCs w:val="24"/>
              </w:rPr>
              <w:t>. Пациенту требуется срочная консультация врача-стоматолога-терапевта после профилактического осмотра. Какой документ должен быть передан коллеге для обеспечения преемственности в работе команды?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Только устная информация о состоянии пациента.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Направление с заполненным заключением гигиениста стоматологического и данными осмотра.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Копия паспорта пациента.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 xml:space="preserve">Г) Запись в личном дневнике </w:t>
            </w:r>
            <w:proofErr w:type="gramStart"/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стоматолога-профилактика</w:t>
            </w:r>
            <w:proofErr w:type="gramEnd"/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EE5A82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D41E33" w:rsidRPr="00EE5A82">
              <w:rPr>
                <w:rFonts w:ascii="Times New Roman" w:hAnsi="Times New Roman"/>
                <w:bCs/>
                <w:sz w:val="24"/>
                <w:szCs w:val="24"/>
              </w:rPr>
              <w:t>. В коллективе стоматологического отделения возник конфликт между медицинскими сестрами по поводу распределения обязанностей по ведению документации. Какое действие со стороны гигиениста стоматологического соответствует эффективной работе в команде?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Принять сторону одного из коллег без обсуждения.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Инициировать совместное обсуждение проблемы с участием заведующего для выработки согласованного решения.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Отстраниться от конфликта, так как это не относится к вашим обязанностям.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Самостоятельно перераспределить обязанности без согласования.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EE5A82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DB19A8" w:rsidRDefault="00D41E33" w:rsidP="00D41E33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1E33" w:rsidRPr="00437931" w:rsidTr="00D41E33">
        <w:trPr>
          <w:trHeight w:val="20"/>
        </w:trPr>
        <w:tc>
          <w:tcPr>
            <w:tcW w:w="3681" w:type="dxa"/>
          </w:tcPr>
          <w:p w:rsidR="00D41E33" w:rsidRPr="00DB19A8" w:rsidRDefault="00D41E33" w:rsidP="00D41E3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культурного контекста;</w:t>
            </w:r>
          </w:p>
          <w:p w:rsidR="00D41E33" w:rsidRPr="00DB19A8" w:rsidRDefault="00D41E33" w:rsidP="00D41E3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D41E33" w:rsidRPr="00DB19A8" w:rsidRDefault="00D41E33" w:rsidP="00D41E3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D536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Пациентка 65 лет не понимает медицинские термины при объяснении результатов профилактического осмотра. Какой прием устной коммуникации наиболее эффективен в данной ситуации?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Повторить информацию теми же терминами громче и медленнее.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Использовать аналогии из повседневной жизни, избегая сложной терминологии.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Отказаться от объяснения и направить к лечащему врачу.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Дать письменную инструкцию без устного разъяснения.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AF2503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D41E33" w:rsidRPr="00AF2503">
              <w:rPr>
                <w:rFonts w:ascii="Times New Roman" w:hAnsi="Times New Roman"/>
                <w:bCs/>
                <w:sz w:val="24"/>
                <w:szCs w:val="24"/>
              </w:rPr>
              <w:t>. При составлении заключения в карте 043/</w:t>
            </w:r>
            <w:proofErr w:type="gramStart"/>
            <w:r w:rsidR="00D41E33" w:rsidRPr="00AF250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="00D41E33" w:rsidRPr="00AF2503">
              <w:rPr>
                <w:rFonts w:ascii="Times New Roman" w:hAnsi="Times New Roman"/>
                <w:bCs/>
                <w:sz w:val="24"/>
                <w:szCs w:val="24"/>
              </w:rPr>
              <w:t xml:space="preserve"> необходимо указать индекс КПУ. Какая форма записи соответствует требованиям в медицинской документации?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«Кариес есть».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«КПУ = 4».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«Зубы больные».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«Проблемы с зубами».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AF2503" w:rsidRDefault="00AD536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D41E33" w:rsidRPr="00AF2503">
              <w:rPr>
                <w:rFonts w:ascii="Times New Roman" w:hAnsi="Times New Roman"/>
                <w:bCs/>
                <w:sz w:val="24"/>
                <w:szCs w:val="24"/>
              </w:rPr>
              <w:t>. Родители ребенка отказываются от проведения профессиональной гигиены полости рта, ссылаясь на страх перед процедурой. Какой прием соответствует этическим нормам и способствует принятию информированного решения?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Настаивать на проведении процедуры, ссылаясь на приказ министерства.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Эмоционально убеждать, описывая негативные последствия отказа.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Тактично объяснить цель процедуры, ее безопасность, ответить на вопросы, уважая право на отказ.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Отказаться от общения и записать в карту «отказ от профилактики» без разъяснений.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41E33" w:rsidRPr="00AF2503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DB19A8" w:rsidRDefault="00D41E33" w:rsidP="00D41E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1E33" w:rsidRPr="00437931" w:rsidTr="00D41E33">
        <w:trPr>
          <w:trHeight w:val="20"/>
        </w:trPr>
        <w:tc>
          <w:tcPr>
            <w:tcW w:w="3681" w:type="dxa"/>
          </w:tcPr>
          <w:p w:rsidR="00D41E33" w:rsidRPr="00DB19A8" w:rsidRDefault="00D41E33" w:rsidP="00D41E3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1056" w:type="dxa"/>
          </w:tcPr>
          <w:p w:rsidR="00D41E33" w:rsidRPr="00DB19A8" w:rsidRDefault="00D41E33" w:rsidP="00D41E3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D536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Стоматологу необходимо оформить карту профилактического осмотра ребенка 7 лет. Какой нормативный документ регламентирует форму и порядок заполнения данного документа?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СанПиН 2.1.3684-21 «Санитарно-эпидемиологические требования к содержанию территорий городских и сельских поселений».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15.11.2023 № 1025н «Об утверждении форм медицинской документации для организации профилактических осмотров несовершеннолетних».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Федеральный закон № 323-ФЗ «Об основах охраны здоровья граждан в Российской Федерации».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Минтруда России от 02.08.2023 № 477н «Об утверждении правил по охране труда в медицинских организациях».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4578FB" w:rsidRDefault="00AD536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D41E33" w:rsidRPr="004578FB">
              <w:rPr>
                <w:rFonts w:ascii="Times New Roman" w:hAnsi="Times New Roman"/>
                <w:bCs/>
                <w:sz w:val="24"/>
                <w:szCs w:val="24"/>
              </w:rPr>
              <w:t>. Для оформления статистической отчетности по профилактическим осмотрам за квартал необходимо использовать форму № 30. Какой документ утверждает порядок заполнения данной статистической формы?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Приказ Росстата от 18.12.2024 № 843 «Об утверждении форм федерального статистического наблюдения в сфере здравоохранения».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05.04.2025 № 215н «О порядке представления статистической отчетности медицинскими организациями».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Федеральный закон № 282-ФЗ «Об официальном статистическом учете».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Минздрава России от 30.12.2023 № 1348н «Об утверждении форм первичной учетной документации».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4578FB" w:rsidRDefault="00AD536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D41E33" w:rsidRPr="004578FB">
              <w:rPr>
                <w:rFonts w:ascii="Times New Roman" w:hAnsi="Times New Roman"/>
                <w:bCs/>
                <w:sz w:val="24"/>
                <w:szCs w:val="24"/>
              </w:rPr>
              <w:t>. Какой документ устанавливает сроки хранения медицинских карт профилактических осмотров несовершеннолетних?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Приказ Минкультуры России от 25.08.2024 № 1543 «Об утверждении перечня типовых архивных документов».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СанПиН 2.1.3.2630-24 «Санитарно-эпидемиологические требования к организациям, осуществляющим медицинскую деятельность».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03.08.2023 №408 «О порядке учета, хранения и уничтожения медицинской документации».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Федеральный закон № 152-ФЗ «О персональных данных».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4578FB" w:rsidRDefault="00AD536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D41E33" w:rsidRPr="004578FB">
              <w:rPr>
                <w:rFonts w:ascii="Times New Roman" w:hAnsi="Times New Roman"/>
                <w:bCs/>
                <w:sz w:val="24"/>
                <w:szCs w:val="24"/>
              </w:rPr>
              <w:t>. Какой документ регламентирует объем профилактических мероприятий?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по профилактике стоматологических заболеваний (утверждены НМИЦ стоматологии и челюстно-лицевой хирургии им. А.И. Евдокимова, 2025).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31.07.2020 №786н (ред. от 18.02.2021) «Об утверждении Порядка оказания медицинской помощи взрослому населению при стоматологических заболеваниях».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СанПиН 2.1.3684-21 «Санитарно-эпидемиологические требования к организациям, осуществляющим медицинскую деятельность».</w:t>
            </w:r>
          </w:p>
          <w:p w:rsidR="00D41E33" w:rsidRPr="004578FB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Минздрава России от 07.07.2023 № 540н «Об утверждении номенклатуры медицинских услуг».</w:t>
            </w:r>
          </w:p>
          <w:p w:rsidR="00D41E33" w:rsidRPr="00DB19A8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DB19A8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1E33" w:rsidRPr="0034633F" w:rsidTr="00B50878">
        <w:trPr>
          <w:trHeight w:val="557"/>
        </w:trPr>
        <w:tc>
          <w:tcPr>
            <w:tcW w:w="3681" w:type="dxa"/>
          </w:tcPr>
          <w:p w:rsidR="00D41E33" w:rsidRPr="00DB19A8" w:rsidRDefault="00D41E33" w:rsidP="00D41E3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      </w:r>
          </w:p>
          <w:p w:rsidR="00D41E33" w:rsidRPr="00DB19A8" w:rsidRDefault="00D41E33" w:rsidP="00D41E33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  <w:p w:rsidR="00D41E33" w:rsidRPr="00DB19A8" w:rsidRDefault="00D41E33" w:rsidP="00D41E3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D41E33" w:rsidRPr="00DB19A8" w:rsidRDefault="00D41E33" w:rsidP="00D41E3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5087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В соответствии с СанПиН 2.1.3684-21, после каждого пациента гигиенист обязан обработать: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Только рабочую поверхность стоматологического кресла.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Все контактные поверхности рабочей зоны (поручни кресла, подлокотники, пульт управления, светильник).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Только инструменты, контактировавшие с пациентом.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Пол в радиусе 1 метра от кресла.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508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При попадании крови пациента на неповреждённую кожу кистей рук (до надевания перчаток) зубной врач-гигиенист должен немедленно: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Обработать кожу 70% этиловым спиртом.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Промыть кожу проточной водой с мылом в течение 1–2 минут, затем обработать 70% этиловым спиртом.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Надеть перчатки и продолжить работу.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Обработать кожу 3% раствором перекиси водорода.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65E0F" w:rsidRDefault="00B50878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. Для дезинфекции стоматологических инструментов после использования перед </w:t>
            </w:r>
            <w:proofErr w:type="spellStart"/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>предстерилизационной</w:t>
            </w:r>
            <w:proofErr w:type="spellEnd"/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очисткой применяются </w:t>
            </w:r>
            <w:proofErr w:type="spellStart"/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>дезинфектанты</w:t>
            </w:r>
            <w:proofErr w:type="spellEnd"/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На основе хлорсодержащих соединений.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Б) На основе перекиси водорода или пероксида водорода с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надуксусной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кислотой.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На основе четвертичных аммониевых соединений.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На основе фенолов.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C65E0F" w:rsidRDefault="00B50878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>. Медицинские отходы класса</w:t>
            </w:r>
            <w:proofErr w:type="gramStart"/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proofErr w:type="gramEnd"/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>эпидемиологически</w:t>
            </w:r>
            <w:proofErr w:type="spellEnd"/>
            <w:r w:rsidR="00D41E33"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опасные), образовавшиеся при проведении профессиональной гигиены полости рта, должны утилизироваться: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Вместе с коммунальными отходами после дезинфекции.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Путём термической обработки (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автоклавирование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) с последующим размещением на специализированном полигоне.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Путём сжигания в специальных установках.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Путём химической дезактивации и захоронения.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41E33" w:rsidRPr="00C65E0F" w:rsidRDefault="00D41E33" w:rsidP="00D41E33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DB19A8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1E33" w:rsidRPr="0034633F" w:rsidTr="00D41E33">
        <w:trPr>
          <w:trHeight w:val="20"/>
        </w:trPr>
        <w:tc>
          <w:tcPr>
            <w:tcW w:w="3681" w:type="dxa"/>
          </w:tcPr>
          <w:p w:rsidR="00D41E33" w:rsidRPr="00DB19A8" w:rsidRDefault="00D41E33" w:rsidP="00D41E3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4.2. Организовывать деятельность находящегося в распоряжении медицинского персонала.</w:t>
            </w:r>
          </w:p>
          <w:p w:rsidR="00D41E33" w:rsidRPr="00DB19A8" w:rsidRDefault="00D41E33" w:rsidP="00D41E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D41E33" w:rsidRPr="00DB19A8" w:rsidRDefault="00D41E33" w:rsidP="00D41E3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41E33" w:rsidRPr="00BE066E" w:rsidRDefault="00B50878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D41E33" w:rsidRPr="00BE066E">
              <w:rPr>
                <w:rFonts w:ascii="Times New Roman" w:hAnsi="Times New Roman"/>
                <w:bCs/>
                <w:sz w:val="24"/>
                <w:szCs w:val="24"/>
              </w:rPr>
              <w:t>. Стоматолог-гигиенист обнаруживает, что медицинская сестра не подготовила рабочее место к приему пациентов: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Самостоятельно подготовить рабочее место и не привлекать внимание медсестры к нарушению.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Немедленно сделать замечание медсестре при пациентах для усиления дисциплины.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Тактично указать на нарушение, объяснить требования СанПиН к подготовке кабинета, организовать совместную подготовку и провести краткий инструктаж.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Отменить прием пациентов и сообщить заведующему отделением без попытки решения проблемы.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5087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Какой принцип распределения задач между двумя медицинскими сестрами при проведении группового профилактического осмотра в школе?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Обе медсестры выполняют одинаковые функции для ускорения процесса.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Четкое разграничение функций: одна медсестра готовит детей к осмотру и ведет документацию, другая обеспечивает стерилизацию инструментов и поддерживает санитарный режим.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Медсестры самостоятельно решают, какие задачи выполнять в ходе работы.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Все функции, кроме осмотра, выполняет одна медсестра, другая находится в резерве.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BE066E" w:rsidRDefault="00B50878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D41E33" w:rsidRPr="00BE066E">
              <w:rPr>
                <w:rFonts w:ascii="Times New Roman" w:hAnsi="Times New Roman"/>
                <w:bCs/>
                <w:sz w:val="24"/>
                <w:szCs w:val="24"/>
              </w:rPr>
              <w:t>. Для контроля деятельности медицинской сестры при ведении документации стоматолог должен использовать: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Ежедневную личную проверку всех заполненных карт профилактических осмотров.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Выборочную проверку заполнения документов с фиксацией выявленных нарушений в журнале контроля качества документации и проведением корректирующих инструктажей.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Полное делегирование контроля заведующему отделением.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Проверку документации только при поступлении жалоб от пациентов.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4D46AA" w:rsidRDefault="00D41E33" w:rsidP="004D46AA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46A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BE066E" w:rsidRDefault="00B50878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D41E33" w:rsidRPr="00BE066E">
              <w:rPr>
                <w:rFonts w:ascii="Times New Roman" w:hAnsi="Times New Roman"/>
                <w:bCs/>
                <w:sz w:val="24"/>
                <w:szCs w:val="24"/>
              </w:rPr>
              <w:t>. Функции стоматолога-гигиениста по организации деятельности медицинской сестры кабинета профилактики: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Распределение ежедневных задач в соответствии с должностной инструкцией.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Проведение первичного и повторного инструктажей по охране труда и санитарному режиму.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Контроль соблюдения использования средств индивидуальной защиты.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Назначение медсестре дополнительных обязанностей без согласования с руководством.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Д) Оценка качества выполнения задач и предоставление обратной связи.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D41E33" w:rsidRPr="00BE066E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DB19A8" w:rsidRDefault="00D41E33" w:rsidP="00D41E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1E33" w:rsidRPr="0034633F" w:rsidTr="00D41E33">
        <w:trPr>
          <w:trHeight w:val="20"/>
        </w:trPr>
        <w:tc>
          <w:tcPr>
            <w:tcW w:w="3681" w:type="dxa"/>
          </w:tcPr>
          <w:p w:rsidR="00D41E33" w:rsidRPr="00DB19A8" w:rsidRDefault="00D41E33" w:rsidP="00D41E33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</w:t>
            </w:r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56" w:type="dxa"/>
          </w:tcPr>
          <w:p w:rsidR="00D41E33" w:rsidRPr="00DB19A8" w:rsidRDefault="00D41E33" w:rsidP="00D41E33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41E33" w:rsidRPr="00AE0A38" w:rsidRDefault="00B50878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D41E33"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. При проведении профессиональной гигиены полости рта у пациента 25 лет гигиенист должен оформить </w:t>
            </w:r>
            <w:proofErr w:type="gramStart"/>
            <w:r w:rsidR="00D41E33" w:rsidRPr="00AE0A38">
              <w:rPr>
                <w:rFonts w:ascii="Times New Roman" w:hAnsi="Times New Roman"/>
                <w:bCs/>
                <w:sz w:val="24"/>
                <w:szCs w:val="24"/>
              </w:rPr>
              <w:t>запись</w:t>
            </w:r>
            <w:proofErr w:type="gramEnd"/>
            <w:r w:rsidR="00D41E33"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в какой медицинской карте?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Форма 043/у «Карта профилактического осмотра».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Форма 037/у «Карта диспансерного наблюдения».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Форма 025/у «Медицинская карта амбулаторного больного».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Форма 063/у «Учетная форма для детей дошкольного возраста».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5087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После проведения процедуры профессиональной гигиены полости рта у пациента необходимо зафиксировать объем выполненной работы. Какая запись соответствует требованиям ведения медицинской документации?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«Почистил зубы».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«Проведена профессиональная гигиена полости рта: удаление на</w:t>
            </w:r>
            <w:proofErr w:type="gram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д-</w:t>
            </w:r>
            <w:proofErr w:type="gram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зубных отложений ультразвуковым </w:t>
            </w:r>
            <w:proofErr w:type="spell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скалером</w:t>
            </w:r>
            <w:proofErr w:type="spell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, полировка зубов пастой, фторирование гелем».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«Гигиена сделана».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«Зубы почищены, фтор нанесен».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AE0A38" w:rsidRDefault="00B50878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D41E33" w:rsidRPr="00AE0A38">
              <w:rPr>
                <w:rFonts w:ascii="Times New Roman" w:hAnsi="Times New Roman"/>
                <w:bCs/>
                <w:sz w:val="24"/>
                <w:szCs w:val="24"/>
              </w:rPr>
              <w:t>. При выявлении начального кариеса в ходе профилактического осмотра у ребенка 8 лет гигиенист должен: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Самостоятельно заполнить историю болезни и назначить лечение.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Зафиксировать находку в карте профилактического осмотра (форма 043/у) с указанием локализации и стадии кариеса, оформить направление к врачу-стоматологу-терапевту.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Сообщить родителям устно без документального оформления.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Отказать в проведении профилактических мероприятий до лечения кариеса.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AE0A38" w:rsidRDefault="00B50878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</w:t>
            </w:r>
            <w:r w:rsidR="00D41E33" w:rsidRPr="00AE0A38">
              <w:rPr>
                <w:rFonts w:ascii="Times New Roman" w:hAnsi="Times New Roman"/>
                <w:bCs/>
                <w:sz w:val="24"/>
                <w:szCs w:val="24"/>
              </w:rPr>
              <w:t>. Какой способ исправления ошибки предусмотрен правилами ведения медицинской документации?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Зачеркнуть ошибку, поставить подпись, расшифровку и дату исправления.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Закрасить корректором и написать правильный вариант.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Оставить ошибку без исправления.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Вырвать лист и заполнить заново.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41E33" w:rsidRPr="00AE0A38" w:rsidRDefault="00D41E33" w:rsidP="00D41E3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E33" w:rsidRPr="00DB19A8" w:rsidRDefault="00D41E33" w:rsidP="00D41E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8B0FE7">
        <w:rPr>
          <w:rFonts w:ascii="Times New Roman" w:hAnsi="Times New Roman"/>
          <w:b/>
          <w:sz w:val="24"/>
          <w:szCs w:val="24"/>
        </w:rPr>
        <w:t xml:space="preserve">Оценочные средства для </w:t>
      </w:r>
      <w:r>
        <w:rPr>
          <w:rFonts w:ascii="Times New Roman" w:hAnsi="Times New Roman"/>
          <w:b/>
          <w:sz w:val="24"/>
          <w:szCs w:val="24"/>
        </w:rPr>
        <w:t>промежуточного контроля</w:t>
      </w:r>
    </w:p>
    <w:p w:rsidR="000123F1" w:rsidRDefault="000123F1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056"/>
      </w:tblGrid>
      <w:tr w:rsidR="000123F1" w:rsidRPr="0034633F" w:rsidTr="009E7ECF">
        <w:trPr>
          <w:trHeight w:val="20"/>
        </w:trPr>
        <w:tc>
          <w:tcPr>
            <w:tcW w:w="3681" w:type="dxa"/>
            <w:vAlign w:val="center"/>
          </w:tcPr>
          <w:p w:rsidR="000123F1" w:rsidRPr="0034633F" w:rsidRDefault="000123F1" w:rsidP="009E7EC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0123F1" w:rsidRPr="0034633F" w:rsidRDefault="000123F1" w:rsidP="009E7EC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0123F1" w:rsidRPr="0034633F" w:rsidRDefault="000123F1" w:rsidP="009E7EC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0123F1" w:rsidRPr="00DB19A8" w:rsidTr="009E7ECF">
        <w:trPr>
          <w:trHeight w:val="20"/>
        </w:trPr>
        <w:tc>
          <w:tcPr>
            <w:tcW w:w="3681" w:type="dxa"/>
          </w:tcPr>
          <w:p w:rsidR="000123F1" w:rsidRPr="00DB19A8" w:rsidRDefault="000123F1" w:rsidP="009E7EC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0123F1" w:rsidRPr="00C530DC" w:rsidRDefault="000123F1" w:rsidP="009E7ECF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1. Минимально необходимая площадь для организации кабинета терапевтической стоматологии соста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ляет: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10м².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12м².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14м².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20м².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2. Глубина кабинета терапевтической стоматологии должна быть не более: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3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4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6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7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Д) 8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3. Минимально необходимая площадь для организации дополнительного рабочего места, оснащенного универсальной стоматологической установкой в кабинете терапевтической стоматологии, составляет: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5м².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7м².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10м².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12м².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4. Высота кабинета терапевтической стоматологии должна быть не менее: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2,5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3,0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3,5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4,0 м.</w:t>
            </w:r>
          </w:p>
          <w:p w:rsidR="000123F1" w:rsidRPr="00C530DC" w:rsidRDefault="000123F1" w:rsidP="009E7EC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DB19A8" w:rsidRDefault="000123F1" w:rsidP="009E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0123F1" w:rsidRPr="00DB19A8" w:rsidTr="004D46AA">
        <w:trPr>
          <w:trHeight w:val="132"/>
        </w:trPr>
        <w:tc>
          <w:tcPr>
            <w:tcW w:w="3681" w:type="dxa"/>
          </w:tcPr>
          <w:p w:rsidR="000123F1" w:rsidRPr="00DB19A8" w:rsidRDefault="000123F1" w:rsidP="009E7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мации, необходимой для выпо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DB19A8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задач профессиональной деятельности;</w:t>
            </w:r>
          </w:p>
          <w:p w:rsidR="000123F1" w:rsidRPr="00DB19A8" w:rsidRDefault="000123F1" w:rsidP="009E7EC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123F1" w:rsidRPr="00DB19A8" w:rsidRDefault="000123F1" w:rsidP="009E7EC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. Стены в кабинете терапевтической стоматологии должны быть покрыты: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Краской, обеспечивающей возможность влажной уборки.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Стеновыми панелями из ДВП.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Стеновыми панелями из пластика.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Верно все перечисленное.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. Согласно санитарным нормам соотношение площади окон к площади пола в кабинете терапевтической стоматологии может составлять: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1:4 - 1:5.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1:6 - 1:7.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1:9 – 1:8.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1:1.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 xml:space="preserve">. Для получения актуальной информации о противопоказаниях к проведению профессиональной гигиены полости рта гигиенист стоматологический должен обратиться </w:t>
            </w:r>
            <w:proofErr w:type="gramStart"/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А) Учебнику по терапевтической стоматологии издания 2010 года.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Б) Клиническим рекомендациям по профилактике стоматологических заболеваний, утверждённым Минздравом России.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В) Личному опыту коллег по работе.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Г) Рекламным материалам производителей стоматологических паст.</w:t>
            </w:r>
          </w:p>
          <w:p w:rsidR="000123F1" w:rsidRPr="00C530DC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0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DB19A8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123F1" w:rsidRPr="00DB19A8" w:rsidTr="004D46AA">
        <w:trPr>
          <w:trHeight w:val="842"/>
        </w:trPr>
        <w:tc>
          <w:tcPr>
            <w:tcW w:w="3681" w:type="dxa"/>
          </w:tcPr>
          <w:p w:rsidR="000123F1" w:rsidRPr="00DB19A8" w:rsidRDefault="000123F1" w:rsidP="009E7EC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0123F1" w:rsidRPr="00DB19A8" w:rsidRDefault="000123F1" w:rsidP="009E7EC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123F1" w:rsidRPr="00DB19A8" w:rsidRDefault="000123F1" w:rsidP="009E7EC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В стоматологическом кабинете профилактики вы обнаружили несоответствие данных в карте учета профилактических осмотров и журнале регистрации. Какое действие является приоритетным для обеспечения слаженной работы коллектива?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Исправить ошибку самостоятельно без уведомления коллег.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Немедленно сообщить старшей медсестре или заведующему отделением для согласованного решения.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Проигнорировать несоответствие, так как это не влияет на лечение пациента.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Обсудить ошибку только с регистратором в присутствии пациента.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При проведении групповой профилактической работы в школе гигиенист должен координировать действия с медицинской сестрой. Какой принцип взаимодействия в команде обеспечивает безопасность пациентов?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Самостоятельное принятие решений каждым членом команды.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Четкое распределение обязанностей и взаимная проверка выполнения этапов работы.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Передача всех функций одному специалисту для ускорения процесса.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Минимизация коммуникации для снижения стресса у детей.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Пациенту требуется срочная консультация врача-стоматолога-терапевта после профилактического осмотра. Какой документ должен быть передан коллеге для обеспечения преемственности в работе команды?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Только устная информация о состоянии пациента.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Направление с заполненным заключением гигиениста стоматологического и данными осмотра.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В) Копия паспорта пациента.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 xml:space="preserve">Г) Запись в личном дневнике </w:t>
            </w:r>
            <w:proofErr w:type="gramStart"/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стоматолога-профилактика</w:t>
            </w:r>
            <w:proofErr w:type="gramEnd"/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. В коллективе стоматологического отделения возник конфликт между медицинскими сестрами по поводу распределения обязанностей по ведению документации. Какое действие со стороны гигиениста стоматологического соответствует эффективной работе в команде?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А) Принять сторону одного из коллег без обсуждения.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Б) Инициировать совместное обсуждение проблемы с участием заведующего для выработки согласованного решения.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Отстраниться от конфликта, так как это не относится к вашим обязанностям.</w:t>
            </w:r>
          </w:p>
          <w:p w:rsidR="000123F1" w:rsidRPr="00EE5A82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Г) Самостоятельно перераспределить обязанности без согласования.</w:t>
            </w:r>
          </w:p>
          <w:p w:rsidR="000123F1" w:rsidRPr="00DB19A8" w:rsidRDefault="000123F1" w:rsidP="004D46AA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A8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</w:tc>
      </w:tr>
      <w:tr w:rsidR="000123F1" w:rsidRPr="00DB19A8" w:rsidTr="009E7ECF">
        <w:trPr>
          <w:trHeight w:val="20"/>
        </w:trPr>
        <w:tc>
          <w:tcPr>
            <w:tcW w:w="3681" w:type="dxa"/>
          </w:tcPr>
          <w:p w:rsidR="000123F1" w:rsidRPr="00DB19A8" w:rsidRDefault="000123F1" w:rsidP="009E7EC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123F1" w:rsidRPr="00DB19A8" w:rsidRDefault="000123F1" w:rsidP="009E7EC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123F1" w:rsidRPr="00DB19A8" w:rsidRDefault="000123F1" w:rsidP="009E7EC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Пациентка 65 лет не понимает медицинские термины при объяснении результатов профилактического осмотра. Какой прием устной коммуникации наиболее эффективен в данной ситуации?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Повторить информацию теми же терминами громче и медленнее.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Использовать аналогии из повседневной жизни, избегая сложной терминологии.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Отказаться от объяснения и направить к лечащему врачу.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Дать письменную инструкцию без устного разъяснения.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При составлении заключения в карте 043/</w:t>
            </w:r>
            <w:proofErr w:type="gramStart"/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 xml:space="preserve"> необходимо указать индекс КПУ. Какая форма записи соответствует требованиям в медицинской документации?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«Кариес есть».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«КПУ = 4».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«Зубы больные».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«Проблемы с зубами».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. Родители ребенка отказываются от проведения профессиональной гигиены полости рта, ссылаясь на страх перед процедурой. Какой прием соответствует этическим нормам и способствует принятию информированного решения?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А) Настаивать на проведении процедуры, ссылаясь на приказ министерства.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Б) Эмоционально убеждать, описывая негативные последствия отказа.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В) Тактично объяснить цель процедуры, ее безопасность, ответить на вопросы, уважая право на отказ.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Г) Отказаться от общения и записать в карту «отказ от профилактики» без разъяснений.</w:t>
            </w:r>
          </w:p>
          <w:p w:rsidR="000123F1" w:rsidRPr="00AF2503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0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123F1" w:rsidRPr="00DB19A8" w:rsidRDefault="000123F1" w:rsidP="009E7E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123F1" w:rsidRPr="00DB19A8" w:rsidTr="009E7ECF">
        <w:trPr>
          <w:trHeight w:val="20"/>
        </w:trPr>
        <w:tc>
          <w:tcPr>
            <w:tcW w:w="3681" w:type="dxa"/>
          </w:tcPr>
          <w:p w:rsidR="000123F1" w:rsidRPr="00DB19A8" w:rsidRDefault="000123F1" w:rsidP="009E7EC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19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DB19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1056" w:type="dxa"/>
          </w:tcPr>
          <w:p w:rsidR="000123F1" w:rsidRPr="00DB19A8" w:rsidRDefault="000123F1" w:rsidP="009E7EC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Стоматологу необходимо оформить карту профилактического осмотра ребенка 7 лет. Какой нормативный документ регламентирует форму и порядок заполнения данного документа?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СанПиН 2.1.3684-21 «Санитарно-эпидемиологические требования к содержанию территорий городских и сельских поселений».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Приказ Минздрава России от 15.11.2023 № 1025н «Об утверждении форм медицинской документации для организации профилактических осмотров несовершеннолетних».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Федеральный закон № 323-ФЗ «Об основах охраны здоровья граждан в Российской Федерации».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Минтруда России от 02.08.2023 № 477н «Об утверждении правил по охране труда в медицинских организациях».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Для оформления статистической отчетности по профилактическим осмотрам за квартал необходимо использовать форму № 30. Какой документ утверждает порядок заполнения данной статистической формы?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Приказ Росстата от 18.12.2024 № 843 «Об утверждении форм федерального статистического наблюдения в сфере здравоохранения».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05.04.2025 № 215н «О порядке представления статистической отчетности медицинскими организациями».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Федеральный закон № 282-ФЗ «Об официальном статистическом учете».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Минздрава России от 30.12.2023 № 1348н «Об утверждении форм первичной учетной документации».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Какой документ устанавливает сроки хранения медицинских карт профилактических осмотров несовершеннолетних?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Приказ Минкультуры России от 25.08.2024 № 1543 «Об утверждении перечня типовых архивных документов».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СанПиН 2.1.3.2630-24 «Санитарно-эпидемиологические требования к организациям, осуществляющим медицинскую деятельность».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03.08.2023 №408 «О порядке учета, хранения и уничтожения медицинской документации».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Федеральный закон № 152-ФЗ «О персональных данных».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. Какой документ регламентирует объем профилактических мероприятий?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по профилактике стоматологических заболеваний (утверждены НМИЦ стоматологии и челюстно-лицевой хирургии им. А.И. Евдокимова, 2025).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Б) Приказ Минздрава России от 31.07.2020 №786н (ред. от 18.02.2021) «Об утверждении Порядка оказания медицинской помощи взрослому населению при стоматологических заболеваниях».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 xml:space="preserve">В) СанПиН 2.1.3684-21 «Санитарно-эпидемиологические требования к организациям, осуществляющим </w:t>
            </w: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медицинскую деятельность».</w:t>
            </w:r>
          </w:p>
          <w:p w:rsidR="000123F1" w:rsidRPr="004578FB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Г) Приказ Минздрава России от 07.07.2023 № 540н «Об утверждении номенклатуры медицинских услуг».</w:t>
            </w:r>
          </w:p>
          <w:p w:rsidR="000123F1" w:rsidRPr="00DB19A8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8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DB19A8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123F1" w:rsidRPr="00DB19A8" w:rsidTr="009E7ECF">
        <w:trPr>
          <w:trHeight w:val="557"/>
        </w:trPr>
        <w:tc>
          <w:tcPr>
            <w:tcW w:w="3681" w:type="dxa"/>
          </w:tcPr>
          <w:p w:rsidR="000123F1" w:rsidRPr="00DB19A8" w:rsidRDefault="000123F1" w:rsidP="009E7EC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      </w:r>
          </w:p>
          <w:p w:rsidR="000123F1" w:rsidRPr="00DB19A8" w:rsidRDefault="000123F1" w:rsidP="009E7ECF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  <w:p w:rsidR="000123F1" w:rsidRPr="00DB19A8" w:rsidRDefault="000123F1" w:rsidP="009E7EC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123F1" w:rsidRPr="00DB19A8" w:rsidRDefault="000123F1" w:rsidP="009E7EC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В соответствии с СанПиН 2.1.3684-21, после каждого пациента гигиенист обязан обработать: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Только рабочую поверхность стоматологического кресла.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Все контактные поверхности рабочей зоны (поручни кресла, подлокотники, пульт управления, светильник).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Только инструменты, контактировавшие с пациентом.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Пол в радиусе 1 метра от кресла.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При попадании крови пациента на неповреждённую кожу кистей рук (до надевания перчаток) зубной врач-гигиенист должен немедленно: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Обработать кожу 70% этиловым спиртом.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Промыть кожу проточной водой с мылом в течение 1–2 минут, затем обработать 70% этиловым спиртом.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Надеть перчатки и продолжить работу.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Обработать кожу 3% раствором перекиси водорода.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. Для дезинфекции стоматологических инструментов после использования перед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предстерилизационной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очисткой применяются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дезинфектанты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На основе хлорсодержащих соединений.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Б) На основе перекиси водорода или пероксида водорода с 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надуксусной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кислотой.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На основе четвертичных аммониевых соединений.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На основе фенолов.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. Медицинские отходы класса</w:t>
            </w:r>
            <w:proofErr w:type="gram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эпидемиологически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 опасные), образовавшиеся при проведении профессиональной гигиены полости рта, должны утилизироваться: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А) Вместе с коммунальными отходами после дезинфекции.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Б) Путём термической обработки (</w:t>
            </w:r>
            <w:proofErr w:type="spellStart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автоклавирование</w:t>
            </w:r>
            <w:proofErr w:type="spellEnd"/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 xml:space="preserve">) с последующим размещением на </w:t>
            </w: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специализированном полигоне.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В) Путём сжигания в специальных установках.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Г) Путём химической дезактивации и захоронения.</w:t>
            </w:r>
          </w:p>
          <w:p w:rsidR="000123F1" w:rsidRPr="00C65E0F" w:rsidRDefault="000123F1" w:rsidP="009E7EC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E0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123F1" w:rsidRPr="00DB19A8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123F1" w:rsidRPr="00DB19A8" w:rsidTr="009E7ECF">
        <w:trPr>
          <w:trHeight w:val="20"/>
        </w:trPr>
        <w:tc>
          <w:tcPr>
            <w:tcW w:w="3681" w:type="dxa"/>
          </w:tcPr>
          <w:p w:rsidR="000123F1" w:rsidRPr="00DB19A8" w:rsidRDefault="000123F1" w:rsidP="009E7EC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4.2. Организовывать деятельность находящегося в распоряжении медицинского персонала.</w:t>
            </w:r>
          </w:p>
          <w:p w:rsidR="000123F1" w:rsidRPr="00DB19A8" w:rsidRDefault="000123F1" w:rsidP="009E7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0123F1" w:rsidRPr="00DB19A8" w:rsidRDefault="000123F1" w:rsidP="009E7EC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Стоматолог-гигиенист обнаруживает, что медицинская сестра не подготовила рабочее место к приему пациентов: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Самостоятельно подготовить рабочее место и не привлекать внимание медсестры к нарушению.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Немедленно сделать замечание медсестре при пациентах для усиления дисциплины.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Тактично указать на нарушение, объяснить требования СанПиН к подготовке кабинета, организовать совместную подготовку и провести краткий инструктаж.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Отменить прием пациентов и сообщить заведующему отделением без попытки решения проблемы.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Какой принцип распределения задач между двумя медицинскими сестрами при проведении группового профилактического осмотра в школе?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Обе медсестры выполняют одинаковые функции для ускорения процесса.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Четкое разграничение функций: одна медсестра готовит детей к осмотру и ведет документацию, другая обеспечивает стерилизацию инструментов и поддерживает санитарный режим.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Медсестры самостоятельно решают, какие задачи выполнять в ходе работы.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Все функции, кроме осмотра, выполняет одна медсестра, другая находится в резерве.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Для контроля деятельности медицинской сестры при ведении документации стоматолог должен использовать: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Ежедневную личную проверку всех заполненных карт профилактических осмотров.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Выборочную проверку заполнения документов с фиксацией выявленных нарушений в журнале контроля качества документации и проведением корректирующих инструктажей.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Полное делегирование контроля заведующему отделением.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Проверку документации только при поступлении жалоб от пациентов.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46AA" w:rsidRDefault="004D46AA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46AA" w:rsidRPr="00BE066E" w:rsidRDefault="004D46AA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GoBack"/>
            <w:bookmarkEnd w:id="2"/>
          </w:p>
          <w:p w:rsidR="000123F1" w:rsidRPr="004D46AA" w:rsidRDefault="000123F1" w:rsidP="004D46AA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4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. Функции стоматолога-гигиениста по организации деятельности медицинской сестры кабинета профилактики: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А) Распределение ежедневных задач в соответствии с должностной инструкцией.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Б) Проведение первичного и повторного инструктажей по охране труда и санитарному режиму.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В) Контроль соблюдения использования средств индивидуальной защиты.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Г) Назначение медсестре дополнительных обязанностей без согласования с руководством.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Д) Оценка качества выполнения задач и предоставление обратной связи.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BE066E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0123F1" w:rsidRPr="00BE066E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DB19A8" w:rsidRDefault="000123F1" w:rsidP="009E7EC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123F1" w:rsidRPr="00DB19A8" w:rsidTr="009E7ECF">
        <w:trPr>
          <w:trHeight w:val="20"/>
        </w:trPr>
        <w:tc>
          <w:tcPr>
            <w:tcW w:w="3681" w:type="dxa"/>
          </w:tcPr>
          <w:p w:rsidR="000123F1" w:rsidRPr="00DB19A8" w:rsidRDefault="000123F1" w:rsidP="009E7EC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19A8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</w:t>
            </w:r>
            <w:r w:rsidRPr="00DB19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56" w:type="dxa"/>
          </w:tcPr>
          <w:p w:rsidR="000123F1" w:rsidRPr="00DB19A8" w:rsidRDefault="000123F1" w:rsidP="009E7EC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19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. При проведении профессиональной гигиены полости рта у пациента 25 лет гигиенист должен оформить </w:t>
            </w:r>
            <w:proofErr w:type="gram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запись</w:t>
            </w:r>
            <w:proofErr w:type="gram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в какой медицинской карте?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Форма 043/у «Карта профилактического осмотра».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Форма 037/у «Карта диспансерного наблюдения».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Форма 025/у «Медицинская карта амбулаторного больного».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Форма 063/у «Учетная форма для детей дошкольного возраста».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После проведения процедуры профессиональной гигиены полости рта у пациента необходимо зафиксировать объем выполненной работы. Какая запись соответствует требованиям ведения медицинской документации?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«Почистил зубы».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«Проведена профессиональная гигиена полости рта: удаление на</w:t>
            </w:r>
            <w:proofErr w:type="gram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д-</w:t>
            </w:r>
            <w:proofErr w:type="gram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 зубных отложений ультразвуковым </w:t>
            </w:r>
            <w:proofErr w:type="spellStart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скалером</w:t>
            </w:r>
            <w:proofErr w:type="spellEnd"/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, полировка зубов пастой, фторирование гелем».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«Гигиена сделана».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«Зубы почищены, фтор нанесен».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При выявлении начального кариеса в ходе профилактического осмотра у ребенка 8 лет гигиенист должен: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Самостоятельно заполнить историю болезни и назначить лечение.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 xml:space="preserve">Б) Зафиксировать находку в карте профилактического осмотра (форма 043/у) с указанием 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локализации и стадии кариеса, оформить направление к врачу-стоматологу-терапевту.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Сообщить родителям устно без документального оформления.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Отказать в проведении профилактических мероприятий до лечения кариеса.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. Какой способ исправления ошибки предусмотрен правилами ведения медицинской документации?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А) Зачеркнуть ошибку, поставить подпись, расшифровку и дату исправления.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Б) Закрасить корректором и написать правильный вариант.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В) Оставить ошибку без исправления.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Г) Вырвать лист и заполнить заново.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A3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0123F1" w:rsidRPr="00AE0A38" w:rsidRDefault="000123F1" w:rsidP="009E7ECF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3F1" w:rsidRPr="00DB19A8" w:rsidRDefault="000123F1" w:rsidP="009E7EC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123F1" w:rsidRDefault="000123F1" w:rsidP="000123F1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123F1" w:rsidRDefault="000123F1" w:rsidP="000123F1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41E33" w:rsidRPr="000123F1" w:rsidRDefault="00D41E33" w:rsidP="000123F1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D41E33" w:rsidRPr="000123F1" w:rsidSect="00D41E33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0B23F7" w:rsidRPr="00756CDB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0B23F7" w:rsidRPr="00756CDB" w:rsidSect="008557C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793" w:rsidRDefault="00316793">
      <w:pPr>
        <w:spacing w:after="0" w:line="240" w:lineRule="auto"/>
      </w:pPr>
      <w:r>
        <w:separator/>
      </w:r>
    </w:p>
  </w:endnote>
  <w:endnote w:type="continuationSeparator" w:id="0">
    <w:p w:rsidR="00316793" w:rsidRDefault="00316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793" w:rsidRDefault="00316793">
      <w:pPr>
        <w:spacing w:after="0" w:line="240" w:lineRule="auto"/>
      </w:pPr>
      <w:r>
        <w:separator/>
      </w:r>
    </w:p>
  </w:footnote>
  <w:footnote w:type="continuationSeparator" w:id="0">
    <w:p w:rsidR="00316793" w:rsidRDefault="00316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A847A3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1875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049A24CC"/>
    <w:multiLevelType w:val="hybridMultilevel"/>
    <w:tmpl w:val="C93A5280"/>
    <w:lvl w:ilvl="0" w:tplc="04190019">
      <w:start w:val="1"/>
      <w:numFmt w:val="lowerLetter"/>
      <w:lvlText w:val="%1.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">
    <w:nsid w:val="07ED474D"/>
    <w:multiLevelType w:val="multilevel"/>
    <w:tmpl w:val="3DF0A4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0BC77BC8"/>
    <w:multiLevelType w:val="hybridMultilevel"/>
    <w:tmpl w:val="14D22C2E"/>
    <w:lvl w:ilvl="0" w:tplc="04190019">
      <w:start w:val="1"/>
      <w:numFmt w:val="lowerLetter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E7D70F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0FDB05F2"/>
    <w:multiLevelType w:val="hybridMultilevel"/>
    <w:tmpl w:val="65222230"/>
    <w:lvl w:ilvl="0" w:tplc="C6E83B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C7D29"/>
    <w:multiLevelType w:val="hybridMultilevel"/>
    <w:tmpl w:val="8574447E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934A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>
    <w:nsid w:val="20941060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C3F80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2">
    <w:nsid w:val="28201085"/>
    <w:multiLevelType w:val="multilevel"/>
    <w:tmpl w:val="716E2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2BBC74BE"/>
    <w:multiLevelType w:val="multilevel"/>
    <w:tmpl w:val="A286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2E1465EB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E2BC7"/>
    <w:multiLevelType w:val="hybridMultilevel"/>
    <w:tmpl w:val="5EE03BFC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002B5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84994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6E12DE"/>
    <w:multiLevelType w:val="hybridMultilevel"/>
    <w:tmpl w:val="C89EE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21C46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00E56"/>
    <w:multiLevelType w:val="hybridMultilevel"/>
    <w:tmpl w:val="58287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F16B2"/>
    <w:multiLevelType w:val="hybridMultilevel"/>
    <w:tmpl w:val="A80EAA04"/>
    <w:lvl w:ilvl="0" w:tplc="FEBE7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10BE9"/>
    <w:multiLevelType w:val="hybridMultilevel"/>
    <w:tmpl w:val="F0DCB628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67B8D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4">
    <w:nsid w:val="540E566E"/>
    <w:multiLevelType w:val="hybridMultilevel"/>
    <w:tmpl w:val="2CB23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15090"/>
    <w:multiLevelType w:val="hybridMultilevel"/>
    <w:tmpl w:val="B4C8F992"/>
    <w:lvl w:ilvl="0" w:tplc="92B242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B42C1"/>
    <w:multiLevelType w:val="hybridMultilevel"/>
    <w:tmpl w:val="38243C30"/>
    <w:lvl w:ilvl="0" w:tplc="C6E83B9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A2F192F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E522B2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3865B2E"/>
    <w:multiLevelType w:val="hybridMultilevel"/>
    <w:tmpl w:val="F682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81940"/>
    <w:multiLevelType w:val="hybridMultilevel"/>
    <w:tmpl w:val="5F4E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9B4937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7C127D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2D2933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01365C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5">
    <w:nsid w:val="70245ACF"/>
    <w:multiLevelType w:val="hybridMultilevel"/>
    <w:tmpl w:val="91B66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B21BD4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7">
    <w:nsid w:val="731822E4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ED5688"/>
    <w:multiLevelType w:val="hybridMultilevel"/>
    <w:tmpl w:val="B8C027BA"/>
    <w:lvl w:ilvl="0" w:tplc="57D2A3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14365C"/>
    <w:multiLevelType w:val="hybridMultilevel"/>
    <w:tmpl w:val="56EE6D64"/>
    <w:lvl w:ilvl="0" w:tplc="73FE4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22"/>
  </w:num>
  <w:num w:numId="4">
    <w:abstractNumId w:val="17"/>
  </w:num>
  <w:num w:numId="5">
    <w:abstractNumId w:val="15"/>
  </w:num>
  <w:num w:numId="6">
    <w:abstractNumId w:val="28"/>
  </w:num>
  <w:num w:numId="7">
    <w:abstractNumId w:val="8"/>
  </w:num>
  <w:num w:numId="8">
    <w:abstractNumId w:val="1"/>
  </w:num>
  <w:num w:numId="9">
    <w:abstractNumId w:val="38"/>
  </w:num>
  <w:num w:numId="10">
    <w:abstractNumId w:val="35"/>
  </w:num>
  <w:num w:numId="11">
    <w:abstractNumId w:val="7"/>
  </w:num>
  <w:num w:numId="12">
    <w:abstractNumId w:val="33"/>
  </w:num>
  <w:num w:numId="13">
    <w:abstractNumId w:val="21"/>
  </w:num>
  <w:num w:numId="14">
    <w:abstractNumId w:val="27"/>
  </w:num>
  <w:num w:numId="15">
    <w:abstractNumId w:val="5"/>
  </w:num>
  <w:num w:numId="16">
    <w:abstractNumId w:val="3"/>
  </w:num>
  <w:num w:numId="17">
    <w:abstractNumId w:val="31"/>
  </w:num>
  <w:num w:numId="18">
    <w:abstractNumId w:val="13"/>
  </w:num>
  <w:num w:numId="19">
    <w:abstractNumId w:val="25"/>
  </w:num>
  <w:num w:numId="20">
    <w:abstractNumId w:val="39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10"/>
  </w:num>
  <w:num w:numId="26">
    <w:abstractNumId w:val="19"/>
  </w:num>
  <w:num w:numId="27">
    <w:abstractNumId w:val="37"/>
  </w:num>
  <w:num w:numId="28">
    <w:abstractNumId w:val="0"/>
  </w:num>
  <w:num w:numId="29">
    <w:abstractNumId w:val="30"/>
  </w:num>
  <w:num w:numId="30">
    <w:abstractNumId w:val="29"/>
  </w:num>
  <w:num w:numId="31">
    <w:abstractNumId w:val="20"/>
  </w:num>
  <w:num w:numId="32">
    <w:abstractNumId w:val="18"/>
  </w:num>
  <w:num w:numId="33">
    <w:abstractNumId w:val="24"/>
  </w:num>
  <w:num w:numId="34">
    <w:abstractNumId w:val="6"/>
  </w:num>
  <w:num w:numId="35">
    <w:abstractNumId w:val="34"/>
  </w:num>
  <w:num w:numId="36">
    <w:abstractNumId w:val="23"/>
  </w:num>
  <w:num w:numId="37">
    <w:abstractNumId w:val="2"/>
  </w:num>
  <w:num w:numId="38">
    <w:abstractNumId w:val="9"/>
  </w:num>
  <w:num w:numId="39">
    <w:abstractNumId w:val="36"/>
  </w:num>
  <w:num w:numId="40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1382"/>
    <w:rsid w:val="000024A5"/>
    <w:rsid w:val="000117AA"/>
    <w:rsid w:val="000123F1"/>
    <w:rsid w:val="00014944"/>
    <w:rsid w:val="00017447"/>
    <w:rsid w:val="00020EB9"/>
    <w:rsid w:val="00021E44"/>
    <w:rsid w:val="00023CF4"/>
    <w:rsid w:val="00040F11"/>
    <w:rsid w:val="00050E18"/>
    <w:rsid w:val="000548A4"/>
    <w:rsid w:val="00061E26"/>
    <w:rsid w:val="00064C6F"/>
    <w:rsid w:val="000656A9"/>
    <w:rsid w:val="00073548"/>
    <w:rsid w:val="000749A0"/>
    <w:rsid w:val="00076536"/>
    <w:rsid w:val="00085CF5"/>
    <w:rsid w:val="000867FF"/>
    <w:rsid w:val="00093C63"/>
    <w:rsid w:val="0009576F"/>
    <w:rsid w:val="000963A0"/>
    <w:rsid w:val="000A1102"/>
    <w:rsid w:val="000A28A3"/>
    <w:rsid w:val="000A5F51"/>
    <w:rsid w:val="000A6DE4"/>
    <w:rsid w:val="000B23F7"/>
    <w:rsid w:val="000B32C0"/>
    <w:rsid w:val="000B3DA6"/>
    <w:rsid w:val="000B563E"/>
    <w:rsid w:val="000C275D"/>
    <w:rsid w:val="000D256E"/>
    <w:rsid w:val="000D7309"/>
    <w:rsid w:val="000F65C3"/>
    <w:rsid w:val="001047AC"/>
    <w:rsid w:val="00105142"/>
    <w:rsid w:val="00110B7B"/>
    <w:rsid w:val="00112DF4"/>
    <w:rsid w:val="0011385B"/>
    <w:rsid w:val="00116213"/>
    <w:rsid w:val="001268A6"/>
    <w:rsid w:val="00126D13"/>
    <w:rsid w:val="001316E4"/>
    <w:rsid w:val="00132417"/>
    <w:rsid w:val="00132930"/>
    <w:rsid w:val="0013304E"/>
    <w:rsid w:val="00152D56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830D6"/>
    <w:rsid w:val="00183F8E"/>
    <w:rsid w:val="00190F1E"/>
    <w:rsid w:val="00190F56"/>
    <w:rsid w:val="001B559D"/>
    <w:rsid w:val="001B677E"/>
    <w:rsid w:val="001C0083"/>
    <w:rsid w:val="001C0CF4"/>
    <w:rsid w:val="001C39DC"/>
    <w:rsid w:val="001C4DC7"/>
    <w:rsid w:val="001D0355"/>
    <w:rsid w:val="001D0C6B"/>
    <w:rsid w:val="001D2B51"/>
    <w:rsid w:val="001D3745"/>
    <w:rsid w:val="001D37ED"/>
    <w:rsid w:val="001D5FC2"/>
    <w:rsid w:val="001D6947"/>
    <w:rsid w:val="001E25FB"/>
    <w:rsid w:val="001E67CA"/>
    <w:rsid w:val="00201DEA"/>
    <w:rsid w:val="00202D8E"/>
    <w:rsid w:val="00223FD7"/>
    <w:rsid w:val="00225C21"/>
    <w:rsid w:val="002343E3"/>
    <w:rsid w:val="00244241"/>
    <w:rsid w:val="002446A5"/>
    <w:rsid w:val="00250F65"/>
    <w:rsid w:val="002552A7"/>
    <w:rsid w:val="00260E01"/>
    <w:rsid w:val="002622E7"/>
    <w:rsid w:val="00264899"/>
    <w:rsid w:val="00266D96"/>
    <w:rsid w:val="00277750"/>
    <w:rsid w:val="00281EC8"/>
    <w:rsid w:val="00282A3C"/>
    <w:rsid w:val="002856C6"/>
    <w:rsid w:val="00292C56"/>
    <w:rsid w:val="002A097C"/>
    <w:rsid w:val="002A2457"/>
    <w:rsid w:val="002B1807"/>
    <w:rsid w:val="002B3358"/>
    <w:rsid w:val="002B45F3"/>
    <w:rsid w:val="002C6889"/>
    <w:rsid w:val="002D52F6"/>
    <w:rsid w:val="002D5CE1"/>
    <w:rsid w:val="002E3E6D"/>
    <w:rsid w:val="002F34CC"/>
    <w:rsid w:val="002F43BB"/>
    <w:rsid w:val="002F6676"/>
    <w:rsid w:val="002F7004"/>
    <w:rsid w:val="002F7ACE"/>
    <w:rsid w:val="00301BAB"/>
    <w:rsid w:val="00304801"/>
    <w:rsid w:val="00305A16"/>
    <w:rsid w:val="003062EA"/>
    <w:rsid w:val="00315338"/>
    <w:rsid w:val="00316793"/>
    <w:rsid w:val="0031738C"/>
    <w:rsid w:val="0031789C"/>
    <w:rsid w:val="0032323F"/>
    <w:rsid w:val="00324217"/>
    <w:rsid w:val="00324D59"/>
    <w:rsid w:val="00325445"/>
    <w:rsid w:val="003272A3"/>
    <w:rsid w:val="00327CAD"/>
    <w:rsid w:val="00332D49"/>
    <w:rsid w:val="003366E1"/>
    <w:rsid w:val="00341C70"/>
    <w:rsid w:val="0034633F"/>
    <w:rsid w:val="00346340"/>
    <w:rsid w:val="00347EE7"/>
    <w:rsid w:val="0035418F"/>
    <w:rsid w:val="0035799B"/>
    <w:rsid w:val="00373713"/>
    <w:rsid w:val="00373A3E"/>
    <w:rsid w:val="00373D3E"/>
    <w:rsid w:val="00375E5A"/>
    <w:rsid w:val="003869ED"/>
    <w:rsid w:val="00386C8B"/>
    <w:rsid w:val="003A0884"/>
    <w:rsid w:val="003A5BDD"/>
    <w:rsid w:val="003B48E2"/>
    <w:rsid w:val="003B55EF"/>
    <w:rsid w:val="003B590A"/>
    <w:rsid w:val="003E3FA3"/>
    <w:rsid w:val="003E6156"/>
    <w:rsid w:val="003F49B5"/>
    <w:rsid w:val="003F6452"/>
    <w:rsid w:val="00412718"/>
    <w:rsid w:val="00430D8B"/>
    <w:rsid w:val="0043667F"/>
    <w:rsid w:val="00437931"/>
    <w:rsid w:val="00442DC7"/>
    <w:rsid w:val="0044430A"/>
    <w:rsid w:val="004443EA"/>
    <w:rsid w:val="00445E22"/>
    <w:rsid w:val="004760AD"/>
    <w:rsid w:val="00480DD2"/>
    <w:rsid w:val="00481D8B"/>
    <w:rsid w:val="00491EAE"/>
    <w:rsid w:val="00492DB8"/>
    <w:rsid w:val="004B3487"/>
    <w:rsid w:val="004B3657"/>
    <w:rsid w:val="004B6DCA"/>
    <w:rsid w:val="004C5510"/>
    <w:rsid w:val="004D07A2"/>
    <w:rsid w:val="004D1AB3"/>
    <w:rsid w:val="004D46AA"/>
    <w:rsid w:val="004D54B4"/>
    <w:rsid w:val="004F698B"/>
    <w:rsid w:val="0050020E"/>
    <w:rsid w:val="00500F4D"/>
    <w:rsid w:val="00501E29"/>
    <w:rsid w:val="005031DF"/>
    <w:rsid w:val="00506956"/>
    <w:rsid w:val="00507466"/>
    <w:rsid w:val="0052008E"/>
    <w:rsid w:val="00526AD6"/>
    <w:rsid w:val="00537F52"/>
    <w:rsid w:val="00541055"/>
    <w:rsid w:val="00541ED0"/>
    <w:rsid w:val="00554992"/>
    <w:rsid w:val="005600D8"/>
    <w:rsid w:val="00561F79"/>
    <w:rsid w:val="0056220A"/>
    <w:rsid w:val="00566729"/>
    <w:rsid w:val="005673ED"/>
    <w:rsid w:val="005677D7"/>
    <w:rsid w:val="00567C0C"/>
    <w:rsid w:val="0059315F"/>
    <w:rsid w:val="005951DF"/>
    <w:rsid w:val="005A2000"/>
    <w:rsid w:val="005B3717"/>
    <w:rsid w:val="005B549B"/>
    <w:rsid w:val="005B6E41"/>
    <w:rsid w:val="005C4291"/>
    <w:rsid w:val="005D3C2F"/>
    <w:rsid w:val="005D5187"/>
    <w:rsid w:val="005D742E"/>
    <w:rsid w:val="005E18C8"/>
    <w:rsid w:val="005E5A05"/>
    <w:rsid w:val="005F6169"/>
    <w:rsid w:val="005F70F0"/>
    <w:rsid w:val="0060138C"/>
    <w:rsid w:val="00610EFA"/>
    <w:rsid w:val="006137A9"/>
    <w:rsid w:val="00621472"/>
    <w:rsid w:val="00621985"/>
    <w:rsid w:val="00626DB0"/>
    <w:rsid w:val="00631431"/>
    <w:rsid w:val="00640D0F"/>
    <w:rsid w:val="00640DA3"/>
    <w:rsid w:val="00650508"/>
    <w:rsid w:val="0065528D"/>
    <w:rsid w:val="00660777"/>
    <w:rsid w:val="00675520"/>
    <w:rsid w:val="00676800"/>
    <w:rsid w:val="00680730"/>
    <w:rsid w:val="00683FC4"/>
    <w:rsid w:val="0069322F"/>
    <w:rsid w:val="00693D2F"/>
    <w:rsid w:val="006964CA"/>
    <w:rsid w:val="006A4758"/>
    <w:rsid w:val="006B656D"/>
    <w:rsid w:val="006C48DD"/>
    <w:rsid w:val="006D1563"/>
    <w:rsid w:val="006D6CA4"/>
    <w:rsid w:val="006E271C"/>
    <w:rsid w:val="006E5F6F"/>
    <w:rsid w:val="006E603F"/>
    <w:rsid w:val="006F0DAD"/>
    <w:rsid w:val="006F5644"/>
    <w:rsid w:val="0070363D"/>
    <w:rsid w:val="00713FA5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62BF6"/>
    <w:rsid w:val="00764264"/>
    <w:rsid w:val="007653A6"/>
    <w:rsid w:val="0076715C"/>
    <w:rsid w:val="0076778B"/>
    <w:rsid w:val="0077203E"/>
    <w:rsid w:val="00774A12"/>
    <w:rsid w:val="00775113"/>
    <w:rsid w:val="007846B3"/>
    <w:rsid w:val="0078636F"/>
    <w:rsid w:val="0078668D"/>
    <w:rsid w:val="007931AE"/>
    <w:rsid w:val="007933EE"/>
    <w:rsid w:val="00794819"/>
    <w:rsid w:val="00797F16"/>
    <w:rsid w:val="007A5ECF"/>
    <w:rsid w:val="007B0AD4"/>
    <w:rsid w:val="007B47BE"/>
    <w:rsid w:val="007B522F"/>
    <w:rsid w:val="007C4440"/>
    <w:rsid w:val="007C5F77"/>
    <w:rsid w:val="007D6FD0"/>
    <w:rsid w:val="007D7333"/>
    <w:rsid w:val="007E0094"/>
    <w:rsid w:val="007E4E46"/>
    <w:rsid w:val="007E534C"/>
    <w:rsid w:val="007F1AC9"/>
    <w:rsid w:val="007F65EA"/>
    <w:rsid w:val="008019B8"/>
    <w:rsid w:val="00813B0B"/>
    <w:rsid w:val="008153E1"/>
    <w:rsid w:val="00831541"/>
    <w:rsid w:val="00837575"/>
    <w:rsid w:val="00840593"/>
    <w:rsid w:val="0084611A"/>
    <w:rsid w:val="00850E95"/>
    <w:rsid w:val="00853550"/>
    <w:rsid w:val="008557C2"/>
    <w:rsid w:val="00857F16"/>
    <w:rsid w:val="00872A31"/>
    <w:rsid w:val="008754D8"/>
    <w:rsid w:val="00875744"/>
    <w:rsid w:val="008824BF"/>
    <w:rsid w:val="00884B4E"/>
    <w:rsid w:val="00887503"/>
    <w:rsid w:val="008B0FE7"/>
    <w:rsid w:val="008B1A34"/>
    <w:rsid w:val="008B5FEC"/>
    <w:rsid w:val="008B78BE"/>
    <w:rsid w:val="008C7DAD"/>
    <w:rsid w:val="008D17C8"/>
    <w:rsid w:val="008E7751"/>
    <w:rsid w:val="008F2669"/>
    <w:rsid w:val="009069CC"/>
    <w:rsid w:val="00913BB7"/>
    <w:rsid w:val="00913C95"/>
    <w:rsid w:val="0091721F"/>
    <w:rsid w:val="009178BE"/>
    <w:rsid w:val="0092085F"/>
    <w:rsid w:val="00920F1E"/>
    <w:rsid w:val="0093061B"/>
    <w:rsid w:val="00933852"/>
    <w:rsid w:val="00935C62"/>
    <w:rsid w:val="00936B94"/>
    <w:rsid w:val="009413D6"/>
    <w:rsid w:val="0094309D"/>
    <w:rsid w:val="00956D98"/>
    <w:rsid w:val="0095799B"/>
    <w:rsid w:val="00966E00"/>
    <w:rsid w:val="009735D0"/>
    <w:rsid w:val="00975EAA"/>
    <w:rsid w:val="00977533"/>
    <w:rsid w:val="00985537"/>
    <w:rsid w:val="009856B3"/>
    <w:rsid w:val="00997BFE"/>
    <w:rsid w:val="009A3097"/>
    <w:rsid w:val="009A38EE"/>
    <w:rsid w:val="009A3D03"/>
    <w:rsid w:val="009B1EB5"/>
    <w:rsid w:val="009B2E69"/>
    <w:rsid w:val="009B34FB"/>
    <w:rsid w:val="009B4A43"/>
    <w:rsid w:val="009B50E4"/>
    <w:rsid w:val="009C019D"/>
    <w:rsid w:val="009C0571"/>
    <w:rsid w:val="009C22CC"/>
    <w:rsid w:val="009E48CF"/>
    <w:rsid w:val="009E49C2"/>
    <w:rsid w:val="009F14EE"/>
    <w:rsid w:val="009F340B"/>
    <w:rsid w:val="009F6F16"/>
    <w:rsid w:val="009F7280"/>
    <w:rsid w:val="00A01364"/>
    <w:rsid w:val="00A01DDF"/>
    <w:rsid w:val="00A026DA"/>
    <w:rsid w:val="00A06E9F"/>
    <w:rsid w:val="00A21827"/>
    <w:rsid w:val="00A36A6E"/>
    <w:rsid w:val="00A41D60"/>
    <w:rsid w:val="00A4248D"/>
    <w:rsid w:val="00A46251"/>
    <w:rsid w:val="00A506C1"/>
    <w:rsid w:val="00A5156F"/>
    <w:rsid w:val="00A51C4A"/>
    <w:rsid w:val="00A620F4"/>
    <w:rsid w:val="00A70460"/>
    <w:rsid w:val="00A75B9D"/>
    <w:rsid w:val="00A84635"/>
    <w:rsid w:val="00A8625C"/>
    <w:rsid w:val="00AA4AB2"/>
    <w:rsid w:val="00AD1095"/>
    <w:rsid w:val="00AD3231"/>
    <w:rsid w:val="00AD5363"/>
    <w:rsid w:val="00AD550A"/>
    <w:rsid w:val="00AE0186"/>
    <w:rsid w:val="00AE6CE8"/>
    <w:rsid w:val="00AF70FA"/>
    <w:rsid w:val="00AF7E51"/>
    <w:rsid w:val="00B00F0F"/>
    <w:rsid w:val="00B050E9"/>
    <w:rsid w:val="00B1305E"/>
    <w:rsid w:val="00B13810"/>
    <w:rsid w:val="00B312E1"/>
    <w:rsid w:val="00B3389B"/>
    <w:rsid w:val="00B375A4"/>
    <w:rsid w:val="00B43682"/>
    <w:rsid w:val="00B45D22"/>
    <w:rsid w:val="00B50878"/>
    <w:rsid w:val="00B50EF5"/>
    <w:rsid w:val="00B55BBC"/>
    <w:rsid w:val="00B56616"/>
    <w:rsid w:val="00B57558"/>
    <w:rsid w:val="00B6338D"/>
    <w:rsid w:val="00B65297"/>
    <w:rsid w:val="00B66434"/>
    <w:rsid w:val="00B73355"/>
    <w:rsid w:val="00B83EAF"/>
    <w:rsid w:val="00B841BE"/>
    <w:rsid w:val="00B85EAA"/>
    <w:rsid w:val="00B96B4C"/>
    <w:rsid w:val="00B9729D"/>
    <w:rsid w:val="00BA3E90"/>
    <w:rsid w:val="00BB0ABA"/>
    <w:rsid w:val="00BB1907"/>
    <w:rsid w:val="00BB529F"/>
    <w:rsid w:val="00BB5553"/>
    <w:rsid w:val="00BB733C"/>
    <w:rsid w:val="00BC6832"/>
    <w:rsid w:val="00BD286A"/>
    <w:rsid w:val="00BE1028"/>
    <w:rsid w:val="00BE5D6D"/>
    <w:rsid w:val="00BE61FA"/>
    <w:rsid w:val="00BF2B34"/>
    <w:rsid w:val="00C05718"/>
    <w:rsid w:val="00C05DC6"/>
    <w:rsid w:val="00C10AD0"/>
    <w:rsid w:val="00C1184A"/>
    <w:rsid w:val="00C1281D"/>
    <w:rsid w:val="00C147BE"/>
    <w:rsid w:val="00C22C49"/>
    <w:rsid w:val="00C252B3"/>
    <w:rsid w:val="00C52B9E"/>
    <w:rsid w:val="00C53021"/>
    <w:rsid w:val="00C55AA6"/>
    <w:rsid w:val="00C55CD0"/>
    <w:rsid w:val="00C5689E"/>
    <w:rsid w:val="00C63E6E"/>
    <w:rsid w:val="00C64B39"/>
    <w:rsid w:val="00CA10A9"/>
    <w:rsid w:val="00CA4B04"/>
    <w:rsid w:val="00CB0ACC"/>
    <w:rsid w:val="00CB1EF9"/>
    <w:rsid w:val="00CB2514"/>
    <w:rsid w:val="00CB6C7A"/>
    <w:rsid w:val="00CC4458"/>
    <w:rsid w:val="00CD3164"/>
    <w:rsid w:val="00CD3715"/>
    <w:rsid w:val="00CE0F50"/>
    <w:rsid w:val="00CF02CE"/>
    <w:rsid w:val="00CF5AB8"/>
    <w:rsid w:val="00D06C94"/>
    <w:rsid w:val="00D10A43"/>
    <w:rsid w:val="00D12D8C"/>
    <w:rsid w:val="00D16C25"/>
    <w:rsid w:val="00D17F5D"/>
    <w:rsid w:val="00D41E33"/>
    <w:rsid w:val="00D42A89"/>
    <w:rsid w:val="00D45208"/>
    <w:rsid w:val="00D46E19"/>
    <w:rsid w:val="00D62023"/>
    <w:rsid w:val="00D623F4"/>
    <w:rsid w:val="00D62CB6"/>
    <w:rsid w:val="00D645F1"/>
    <w:rsid w:val="00D70165"/>
    <w:rsid w:val="00D7132A"/>
    <w:rsid w:val="00D84A3E"/>
    <w:rsid w:val="00D84F75"/>
    <w:rsid w:val="00D87700"/>
    <w:rsid w:val="00D905B6"/>
    <w:rsid w:val="00D92267"/>
    <w:rsid w:val="00D93C9D"/>
    <w:rsid w:val="00D940E7"/>
    <w:rsid w:val="00DA6CE3"/>
    <w:rsid w:val="00DC6A56"/>
    <w:rsid w:val="00DD1B11"/>
    <w:rsid w:val="00DD24E6"/>
    <w:rsid w:val="00DE7647"/>
    <w:rsid w:val="00E000D1"/>
    <w:rsid w:val="00E368B2"/>
    <w:rsid w:val="00E41BF4"/>
    <w:rsid w:val="00E530AA"/>
    <w:rsid w:val="00E566E8"/>
    <w:rsid w:val="00E57CD6"/>
    <w:rsid w:val="00E655B2"/>
    <w:rsid w:val="00E718E0"/>
    <w:rsid w:val="00E749A4"/>
    <w:rsid w:val="00E8376D"/>
    <w:rsid w:val="00EA38AA"/>
    <w:rsid w:val="00EA61A9"/>
    <w:rsid w:val="00EB1FF8"/>
    <w:rsid w:val="00EB548A"/>
    <w:rsid w:val="00EB556C"/>
    <w:rsid w:val="00EC171B"/>
    <w:rsid w:val="00EC73D9"/>
    <w:rsid w:val="00ED32F4"/>
    <w:rsid w:val="00EE197E"/>
    <w:rsid w:val="00EE2A55"/>
    <w:rsid w:val="00EF364A"/>
    <w:rsid w:val="00F016DD"/>
    <w:rsid w:val="00F024FD"/>
    <w:rsid w:val="00F06DB2"/>
    <w:rsid w:val="00F11F8C"/>
    <w:rsid w:val="00F13482"/>
    <w:rsid w:val="00F23271"/>
    <w:rsid w:val="00F33798"/>
    <w:rsid w:val="00F61FAC"/>
    <w:rsid w:val="00F70701"/>
    <w:rsid w:val="00F77587"/>
    <w:rsid w:val="00F85764"/>
    <w:rsid w:val="00F85963"/>
    <w:rsid w:val="00F87038"/>
    <w:rsid w:val="00F872D0"/>
    <w:rsid w:val="00F92317"/>
    <w:rsid w:val="00F92861"/>
    <w:rsid w:val="00FB342B"/>
    <w:rsid w:val="00FB49B8"/>
    <w:rsid w:val="00FC3063"/>
    <w:rsid w:val="00FC36A0"/>
    <w:rsid w:val="00FD19F6"/>
    <w:rsid w:val="00FD43C2"/>
    <w:rsid w:val="00FE0F36"/>
    <w:rsid w:val="00FE283C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36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644799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86256901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13648189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312479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69459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840918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897010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786447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50987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969827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39612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53268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891577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9301712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8422801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64189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676311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63722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31819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646280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06151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46705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86770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630209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848134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70565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144969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306155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180614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0391153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8700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8633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7189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7739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85521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18974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408040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727688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1819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27883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69084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31292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796374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422332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499152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10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829002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69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81671204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34584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755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91526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8647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39108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3936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70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542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66042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2630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57419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67767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215557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59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838760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62114557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9495108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63016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05608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60728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36323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065074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7484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02898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71254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678542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99637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00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72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863739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983015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0626608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91547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204101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636034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5224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6838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801565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145002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10129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223859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62036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2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857109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2305795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75085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76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9699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16910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3744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39730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82219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54554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96065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423089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0742826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131673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511839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5079356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1950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44577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51431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57650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38178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01494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3080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4216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56705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94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4903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746941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8353562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968477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6499864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92075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337686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844494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97617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439317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0017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87440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301812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1527169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536892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19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904234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41566797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10981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25889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59650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0136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99702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90736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72043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4997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1592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78715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894389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0812522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00851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2517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40118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37450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308044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907081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27564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49882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9863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33217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6883650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38737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31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52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79474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60543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66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3248019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2273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82253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72350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2765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98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351968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83634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580896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06288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45036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658525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369689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154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2410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735217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0733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84475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558236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0966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891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53426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45297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10658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7819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42144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280696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6850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25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58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99071100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459972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751982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87931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89024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627794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82555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556172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320984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1118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252317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564967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190355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65215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4015682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241229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581950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7744760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533143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21607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343599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346192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947124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93878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160863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14741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578527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317011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367987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442792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84941810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0541570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28710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555531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357799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027548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512021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855864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2242230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473313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54122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653686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737702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134286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1451265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71360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033012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968863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3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765332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3729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84216297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74846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97022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16767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55382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53447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54634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8678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24858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1969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8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95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410665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66512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00496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606246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111550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756344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003242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071619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3671919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597300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723748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572432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76425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505085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306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840927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0980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875062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020722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24524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883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9456015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9075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73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69131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17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2907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5008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617831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74349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86914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1890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24121574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43394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49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6118690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218701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5012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194282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19797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97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68313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7416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47570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66939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76619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27810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079014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3599702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7935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22697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78226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5543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5400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41524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17209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79037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9815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439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281006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43704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70701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281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695839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895131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421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53027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6306287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7226358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66532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214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3047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2794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27718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2579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2034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33618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929345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18422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697773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50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520203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0145311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64086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1532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840123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13980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86878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501810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599357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09686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2513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9672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217110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55658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3130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012179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5975127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37037553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25723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24052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95293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47735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2007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334215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95204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49876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45048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97946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50560909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204330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73560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9012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654082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576867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34783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19309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10327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860814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572007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845268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0643269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5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05949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330276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206802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2142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3331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3225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049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298775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80761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45190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00675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71195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33903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246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1952548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17944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40329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27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41831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4202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99488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78641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168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457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90578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97382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38521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9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87282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88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407365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5936644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7353191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27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161108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76309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432310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597609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04549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00145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364397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01214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722658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5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285214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359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3920041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32928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02813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10869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004234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5190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0117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0166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07854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19402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0621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954161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73160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45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46067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085434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435361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72711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6754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25580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39224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40194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49152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0469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92919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9776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0220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336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41656029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8087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755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7310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1366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64520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06452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438505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41336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20635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549751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76023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710786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7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772046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864577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7606866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98121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123821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3756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03092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18890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3450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017531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7180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7369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94619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1344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344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2303366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1505641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95943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750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66732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13146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17184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42101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25242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6960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336653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115864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306155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4AA85-9EA8-40A7-B10B-801E926B1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4508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Чабанец Елена Алексеевна</cp:lastModifiedBy>
  <cp:revision>25</cp:revision>
  <cp:lastPrinted>2025-10-03T08:00:00Z</cp:lastPrinted>
  <dcterms:created xsi:type="dcterms:W3CDTF">2026-02-06T13:36:00Z</dcterms:created>
  <dcterms:modified xsi:type="dcterms:W3CDTF">2026-02-16T14:29:00Z</dcterms:modified>
</cp:coreProperties>
</file>